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A3B" w:rsidRDefault="00465A3B">
      <w:pPr>
        <w:pStyle w:val="Nadpis51"/>
        <w:rPr>
          <w:rFonts w:ascii="Tahoma" w:hAnsi="Tahoma" w:cs="Tahoma"/>
          <w:sz w:val="20"/>
          <w:szCs w:val="20"/>
        </w:rPr>
      </w:pPr>
    </w:p>
    <w:p w:rsidR="00465A3B" w:rsidRDefault="00465A3B">
      <w:pPr>
        <w:pStyle w:val="Nadpis51"/>
        <w:rPr>
          <w:rFonts w:ascii="Tahoma" w:hAnsi="Tahoma" w:cs="Tahoma"/>
          <w:sz w:val="20"/>
          <w:szCs w:val="20"/>
        </w:rPr>
      </w:pPr>
    </w:p>
    <w:p w:rsidR="00F00F93" w:rsidRPr="00F00F93" w:rsidRDefault="00F00F93" w:rsidP="00F00F93">
      <w:pPr>
        <w:widowControl w:val="0"/>
        <w:jc w:val="center"/>
        <w:rPr>
          <w:rFonts w:ascii="Tahoma" w:hAnsi="Tahoma" w:cs="Tahoma"/>
          <w:b/>
          <w:caps/>
          <w:spacing w:val="30"/>
          <w:sz w:val="20"/>
          <w:szCs w:val="20"/>
        </w:rPr>
      </w:pPr>
      <w:bookmarkStart w:id="0" w:name="ROB_nazov"/>
      <w:bookmarkStart w:id="1" w:name="ROB_sidlo"/>
      <w:bookmarkEnd w:id="0"/>
      <w:bookmarkEnd w:id="1"/>
      <w:r w:rsidRPr="00F00F93">
        <w:rPr>
          <w:rFonts w:ascii="Tahoma" w:hAnsi="Tahoma" w:cs="Tahoma"/>
          <w:b/>
          <w:caps/>
          <w:spacing w:val="30"/>
          <w:sz w:val="20"/>
          <w:szCs w:val="20"/>
        </w:rPr>
        <w:t xml:space="preserve">KÚPNA Zmluva </w:t>
      </w:r>
    </w:p>
    <w:p w:rsidR="00F00F93" w:rsidRPr="00F00F93" w:rsidRDefault="00F00F93" w:rsidP="00F00F93">
      <w:pPr>
        <w:widowControl w:val="0"/>
        <w:jc w:val="center"/>
        <w:rPr>
          <w:rFonts w:ascii="Tahoma" w:hAnsi="Tahoma" w:cs="Tahoma"/>
          <w:sz w:val="20"/>
          <w:szCs w:val="20"/>
        </w:rPr>
      </w:pPr>
      <w:r w:rsidRPr="00F00F93">
        <w:rPr>
          <w:rFonts w:ascii="Tahoma" w:hAnsi="Tahoma" w:cs="Tahoma"/>
          <w:sz w:val="20"/>
          <w:szCs w:val="20"/>
        </w:rPr>
        <w:t xml:space="preserve">uzavretá podľa § 409 a nasl. zákona č. 513/1991 Zb. v znení neskorších predpisov (Obchodného zákonníka) </w:t>
      </w:r>
    </w:p>
    <w:p w:rsidR="00F00F93" w:rsidRPr="00F00F93" w:rsidRDefault="00F00F93" w:rsidP="00F00F93">
      <w:pPr>
        <w:widowControl w:val="0"/>
        <w:jc w:val="center"/>
        <w:rPr>
          <w:rFonts w:ascii="Tahoma" w:hAnsi="Tahoma" w:cs="Tahoma"/>
          <w:sz w:val="20"/>
          <w:szCs w:val="20"/>
        </w:rPr>
      </w:pPr>
    </w:p>
    <w:p w:rsidR="00F00F93" w:rsidRPr="00F00F93" w:rsidRDefault="00F00F93" w:rsidP="00F00F93">
      <w:pPr>
        <w:widowControl w:val="0"/>
        <w:jc w:val="center"/>
        <w:rPr>
          <w:rFonts w:ascii="Tahoma" w:hAnsi="Tahoma" w:cs="Tahoma"/>
          <w:b/>
          <w:sz w:val="20"/>
          <w:szCs w:val="20"/>
        </w:rPr>
      </w:pPr>
      <w:r w:rsidRPr="00F00F93">
        <w:rPr>
          <w:rFonts w:ascii="Tahoma" w:hAnsi="Tahoma" w:cs="Tahoma"/>
          <w:b/>
          <w:sz w:val="20"/>
          <w:szCs w:val="20"/>
        </w:rPr>
        <w:t>Čl. I</w:t>
      </w:r>
    </w:p>
    <w:p w:rsidR="00F00F93" w:rsidRPr="00F00F93" w:rsidRDefault="00F00F93" w:rsidP="00F00F93">
      <w:pPr>
        <w:widowControl w:val="0"/>
        <w:jc w:val="center"/>
        <w:rPr>
          <w:rFonts w:ascii="Tahoma" w:hAnsi="Tahoma" w:cs="Tahoma"/>
          <w:b/>
          <w:sz w:val="20"/>
          <w:szCs w:val="20"/>
        </w:rPr>
      </w:pPr>
      <w:r w:rsidRPr="00F00F93">
        <w:rPr>
          <w:rFonts w:ascii="Tahoma" w:hAnsi="Tahoma" w:cs="Tahoma"/>
          <w:b/>
          <w:sz w:val="20"/>
          <w:szCs w:val="20"/>
        </w:rPr>
        <w:t>Zmluvné strany</w:t>
      </w:r>
    </w:p>
    <w:p w:rsidR="00F00F93" w:rsidRPr="00F00F93" w:rsidRDefault="00F00F93" w:rsidP="00F00F93">
      <w:pPr>
        <w:widowControl w:val="0"/>
        <w:jc w:val="center"/>
        <w:rPr>
          <w:rFonts w:ascii="Tahoma" w:hAnsi="Tahoma" w:cs="Tahoma"/>
          <w:b/>
          <w:sz w:val="20"/>
          <w:szCs w:val="20"/>
        </w:rPr>
      </w:pPr>
    </w:p>
    <w:p w:rsidR="00F00F93" w:rsidRPr="00F00F93" w:rsidRDefault="00F00F93" w:rsidP="00F00F93">
      <w:pPr>
        <w:pStyle w:val="Nadpis1"/>
        <w:numPr>
          <w:ilvl w:val="0"/>
          <w:numId w:val="13"/>
        </w:numPr>
        <w:tabs>
          <w:tab w:val="left" w:pos="-6237"/>
          <w:tab w:val="left" w:pos="-6096"/>
          <w:tab w:val="left" w:pos="540"/>
        </w:tabs>
        <w:ind w:left="709" w:hanging="709"/>
        <w:jc w:val="both"/>
        <w:rPr>
          <w:rFonts w:ascii="Tahoma" w:hAnsi="Tahoma" w:cs="Tahoma"/>
          <w:sz w:val="20"/>
          <w:szCs w:val="20"/>
        </w:rPr>
      </w:pPr>
      <w:r w:rsidRPr="00F00F93">
        <w:rPr>
          <w:rFonts w:ascii="Tahoma" w:hAnsi="Tahoma" w:cs="Tahoma"/>
          <w:sz w:val="20"/>
          <w:szCs w:val="20"/>
        </w:rPr>
        <w:t>Objednávateľ:</w:t>
      </w:r>
      <w:r w:rsidRPr="00F00F93">
        <w:rPr>
          <w:rFonts w:ascii="Tahoma" w:hAnsi="Tahoma" w:cs="Tahoma"/>
          <w:sz w:val="20"/>
          <w:szCs w:val="20"/>
        </w:rPr>
        <w:tab/>
      </w:r>
      <w:r w:rsidRPr="00F00F93">
        <w:rPr>
          <w:rFonts w:ascii="Tahoma" w:hAnsi="Tahoma" w:cs="Tahoma"/>
          <w:sz w:val="20"/>
          <w:szCs w:val="20"/>
        </w:rPr>
        <w:tab/>
      </w:r>
      <w:r w:rsidRPr="00F00F93">
        <w:rPr>
          <w:rFonts w:ascii="Tahoma" w:hAnsi="Tahoma" w:cs="Tahoma"/>
          <w:sz w:val="20"/>
          <w:szCs w:val="20"/>
        </w:rPr>
        <w:tab/>
        <w:t>Metales, s.r.o.</w:t>
      </w:r>
      <w:r w:rsidRPr="00F00F93">
        <w:rPr>
          <w:rFonts w:ascii="Tahoma" w:hAnsi="Tahoma" w:cs="Tahoma"/>
          <w:sz w:val="20"/>
          <w:szCs w:val="20"/>
        </w:rPr>
        <w:tab/>
      </w:r>
    </w:p>
    <w:p w:rsidR="00F00F93" w:rsidRPr="00F00F93" w:rsidRDefault="00F00F93" w:rsidP="00F00F93">
      <w:pPr>
        <w:pStyle w:val="Nadpis1"/>
        <w:tabs>
          <w:tab w:val="left" w:pos="-6237"/>
        </w:tabs>
        <w:ind w:left="709"/>
        <w:jc w:val="both"/>
        <w:rPr>
          <w:rFonts w:ascii="Tahoma" w:hAnsi="Tahoma" w:cs="Tahoma"/>
          <w:sz w:val="20"/>
          <w:szCs w:val="20"/>
        </w:rPr>
      </w:pPr>
      <w:r w:rsidRPr="00F00F93">
        <w:rPr>
          <w:rFonts w:ascii="Tahoma" w:hAnsi="Tahoma" w:cs="Tahoma"/>
          <w:sz w:val="20"/>
          <w:szCs w:val="20"/>
        </w:rPr>
        <w:t xml:space="preserve">Sídlo: </w:t>
      </w:r>
      <w:r w:rsidRPr="00F00F93">
        <w:rPr>
          <w:rFonts w:ascii="Tahoma" w:hAnsi="Tahoma" w:cs="Tahoma"/>
          <w:sz w:val="20"/>
          <w:szCs w:val="20"/>
        </w:rPr>
        <w:tab/>
      </w:r>
      <w:r w:rsidRPr="00F00F93">
        <w:rPr>
          <w:rFonts w:ascii="Tahoma" w:hAnsi="Tahoma" w:cs="Tahoma"/>
          <w:sz w:val="20"/>
          <w:szCs w:val="20"/>
        </w:rPr>
        <w:tab/>
      </w:r>
      <w:r w:rsidRPr="00F00F93">
        <w:rPr>
          <w:rFonts w:ascii="Tahoma" w:hAnsi="Tahoma" w:cs="Tahoma"/>
          <w:sz w:val="20"/>
          <w:szCs w:val="20"/>
        </w:rPr>
        <w:tab/>
      </w:r>
      <w:r w:rsidRPr="00F00F93">
        <w:rPr>
          <w:rFonts w:ascii="Tahoma" w:hAnsi="Tahoma" w:cs="Tahoma"/>
          <w:sz w:val="20"/>
          <w:szCs w:val="20"/>
        </w:rPr>
        <w:tab/>
        <w:t>M.R. Štefánika 44, 026 01 Dolný Kubín</w:t>
      </w:r>
      <w:r w:rsidRPr="00F00F93">
        <w:rPr>
          <w:rFonts w:ascii="Tahoma" w:hAnsi="Tahoma" w:cs="Tahoma"/>
          <w:sz w:val="20"/>
          <w:szCs w:val="20"/>
        </w:rPr>
        <w:tab/>
      </w:r>
      <w:r w:rsidRPr="00F00F93">
        <w:rPr>
          <w:rFonts w:ascii="Tahoma" w:hAnsi="Tahoma" w:cs="Tahoma"/>
          <w:sz w:val="20"/>
          <w:szCs w:val="20"/>
        </w:rPr>
        <w:tab/>
      </w:r>
    </w:p>
    <w:p w:rsidR="00F00F93" w:rsidRPr="00F00F93" w:rsidRDefault="00F00F93" w:rsidP="00F00F93">
      <w:pPr>
        <w:pStyle w:val="Nadpis1"/>
        <w:tabs>
          <w:tab w:val="left" w:pos="-6237"/>
        </w:tabs>
        <w:ind w:left="709"/>
        <w:jc w:val="both"/>
        <w:rPr>
          <w:rFonts w:ascii="Tahoma" w:hAnsi="Tahoma" w:cs="Tahoma"/>
          <w:sz w:val="20"/>
          <w:szCs w:val="20"/>
        </w:rPr>
      </w:pPr>
      <w:r w:rsidRPr="00F00F93">
        <w:rPr>
          <w:rFonts w:ascii="Tahoma" w:hAnsi="Tahoma" w:cs="Tahoma"/>
          <w:sz w:val="20"/>
          <w:szCs w:val="20"/>
        </w:rPr>
        <w:t xml:space="preserve">V zastúpení: </w:t>
      </w:r>
      <w:r w:rsidRPr="00F00F93">
        <w:rPr>
          <w:rFonts w:ascii="Tahoma" w:hAnsi="Tahoma" w:cs="Tahoma"/>
          <w:sz w:val="20"/>
          <w:szCs w:val="20"/>
        </w:rPr>
        <w:tab/>
      </w:r>
      <w:r w:rsidRPr="00F00F93">
        <w:rPr>
          <w:rFonts w:ascii="Tahoma" w:hAnsi="Tahoma" w:cs="Tahoma"/>
          <w:sz w:val="20"/>
          <w:szCs w:val="20"/>
        </w:rPr>
        <w:tab/>
      </w:r>
      <w:r w:rsidRPr="00F00F93">
        <w:rPr>
          <w:rFonts w:ascii="Tahoma" w:hAnsi="Tahoma" w:cs="Tahoma"/>
          <w:sz w:val="20"/>
          <w:szCs w:val="20"/>
        </w:rPr>
        <w:tab/>
        <w:t>Jozef Baľák, konateľ</w:t>
      </w:r>
    </w:p>
    <w:p w:rsidR="00F00F93" w:rsidRPr="00F00F93" w:rsidRDefault="00F00F93" w:rsidP="00F00F93">
      <w:pPr>
        <w:ind w:left="345" w:firstLine="363"/>
        <w:rPr>
          <w:rFonts w:ascii="Tahoma" w:hAnsi="Tahoma" w:cs="Tahoma"/>
          <w:sz w:val="20"/>
          <w:szCs w:val="20"/>
        </w:rPr>
      </w:pPr>
      <w:r w:rsidRPr="00F00F93">
        <w:rPr>
          <w:rFonts w:ascii="Tahoma" w:hAnsi="Tahoma" w:cs="Tahoma"/>
          <w:sz w:val="20"/>
          <w:szCs w:val="20"/>
        </w:rPr>
        <w:t>IČO:</w:t>
      </w:r>
      <w:r w:rsidRPr="00F00F93">
        <w:rPr>
          <w:rFonts w:ascii="Tahoma" w:hAnsi="Tahoma" w:cs="Tahoma"/>
          <w:sz w:val="20"/>
          <w:szCs w:val="20"/>
        </w:rPr>
        <w:tab/>
      </w:r>
      <w:r w:rsidRPr="00F00F93">
        <w:rPr>
          <w:rFonts w:ascii="Tahoma" w:hAnsi="Tahoma" w:cs="Tahoma"/>
          <w:sz w:val="20"/>
          <w:szCs w:val="20"/>
        </w:rPr>
        <w:tab/>
      </w:r>
      <w:r w:rsidRPr="00F00F93">
        <w:rPr>
          <w:rFonts w:ascii="Tahoma" w:hAnsi="Tahoma" w:cs="Tahoma"/>
          <w:sz w:val="20"/>
          <w:szCs w:val="20"/>
        </w:rPr>
        <w:tab/>
      </w:r>
      <w:r w:rsidRPr="00F00F93">
        <w:rPr>
          <w:rFonts w:ascii="Tahoma" w:hAnsi="Tahoma" w:cs="Tahoma"/>
          <w:sz w:val="20"/>
          <w:szCs w:val="20"/>
        </w:rPr>
        <w:tab/>
        <w:t>36 388 335</w:t>
      </w:r>
    </w:p>
    <w:p w:rsidR="00F00F93" w:rsidRPr="00F00F93" w:rsidRDefault="00F00F93" w:rsidP="00F00F93">
      <w:pPr>
        <w:ind w:left="345" w:firstLine="363"/>
        <w:rPr>
          <w:rFonts w:ascii="Tahoma" w:hAnsi="Tahoma" w:cs="Tahoma"/>
          <w:sz w:val="20"/>
          <w:szCs w:val="20"/>
        </w:rPr>
      </w:pPr>
      <w:r w:rsidRPr="00F00F93">
        <w:rPr>
          <w:rStyle w:val="ra"/>
          <w:rFonts w:ascii="Tahoma" w:hAnsi="Tahoma" w:cs="Tahoma"/>
          <w:sz w:val="20"/>
          <w:szCs w:val="20"/>
        </w:rPr>
        <w:t>DIČ:</w:t>
      </w:r>
      <w:r w:rsidRPr="00F00F93">
        <w:rPr>
          <w:rStyle w:val="ra"/>
          <w:rFonts w:ascii="Tahoma" w:hAnsi="Tahoma" w:cs="Tahoma"/>
          <w:sz w:val="20"/>
          <w:szCs w:val="20"/>
        </w:rPr>
        <w:tab/>
      </w:r>
      <w:r w:rsidRPr="00F00F93">
        <w:rPr>
          <w:rStyle w:val="ra"/>
          <w:rFonts w:ascii="Tahoma" w:hAnsi="Tahoma" w:cs="Tahoma"/>
          <w:sz w:val="20"/>
          <w:szCs w:val="20"/>
        </w:rPr>
        <w:tab/>
      </w:r>
      <w:r w:rsidRPr="00F00F93">
        <w:rPr>
          <w:rStyle w:val="ra"/>
          <w:rFonts w:ascii="Tahoma" w:hAnsi="Tahoma" w:cs="Tahoma"/>
          <w:sz w:val="20"/>
          <w:szCs w:val="20"/>
        </w:rPr>
        <w:tab/>
      </w:r>
      <w:r w:rsidRPr="00F00F93">
        <w:rPr>
          <w:rStyle w:val="ra"/>
          <w:rFonts w:ascii="Tahoma" w:hAnsi="Tahoma" w:cs="Tahoma"/>
          <w:sz w:val="20"/>
          <w:szCs w:val="20"/>
        </w:rPr>
        <w:tab/>
      </w:r>
      <w:r w:rsidRPr="00F00F93">
        <w:rPr>
          <w:rFonts w:ascii="Tahoma" w:hAnsi="Tahoma" w:cs="Tahoma"/>
          <w:sz w:val="20"/>
          <w:szCs w:val="20"/>
        </w:rPr>
        <w:t>20 20 13 13 99</w:t>
      </w:r>
    </w:p>
    <w:p w:rsidR="00F00F93" w:rsidRPr="00F00F93" w:rsidRDefault="00F00F93" w:rsidP="00F00F93">
      <w:pPr>
        <w:ind w:left="345" w:firstLine="363"/>
        <w:rPr>
          <w:rFonts w:ascii="Tahoma" w:hAnsi="Tahoma" w:cs="Tahoma"/>
          <w:sz w:val="20"/>
          <w:szCs w:val="20"/>
        </w:rPr>
      </w:pPr>
      <w:r w:rsidRPr="00F00F93">
        <w:rPr>
          <w:rFonts w:ascii="Tahoma" w:hAnsi="Tahoma" w:cs="Tahoma"/>
          <w:sz w:val="20"/>
          <w:szCs w:val="20"/>
        </w:rPr>
        <w:t>IČ DPH :</w:t>
      </w:r>
      <w:r w:rsidRPr="00F00F93">
        <w:rPr>
          <w:rFonts w:ascii="Tahoma" w:hAnsi="Tahoma" w:cs="Tahoma"/>
          <w:sz w:val="20"/>
          <w:szCs w:val="20"/>
        </w:rPr>
        <w:tab/>
      </w:r>
      <w:r w:rsidRPr="00F00F93">
        <w:rPr>
          <w:rFonts w:ascii="Tahoma" w:hAnsi="Tahoma" w:cs="Tahoma"/>
          <w:sz w:val="20"/>
          <w:szCs w:val="20"/>
        </w:rPr>
        <w:tab/>
      </w:r>
      <w:r w:rsidRPr="00F00F93">
        <w:rPr>
          <w:rFonts w:ascii="Tahoma" w:hAnsi="Tahoma" w:cs="Tahoma"/>
          <w:sz w:val="20"/>
          <w:szCs w:val="20"/>
        </w:rPr>
        <w:tab/>
        <w:t>SK 20 20 13 13 99</w:t>
      </w:r>
    </w:p>
    <w:p w:rsidR="00F00F93" w:rsidRPr="00F00F93" w:rsidRDefault="00F00F93" w:rsidP="00F00F93">
      <w:pPr>
        <w:ind w:left="345" w:firstLine="363"/>
        <w:rPr>
          <w:rFonts w:ascii="Tahoma" w:hAnsi="Tahoma" w:cs="Tahoma"/>
          <w:sz w:val="20"/>
          <w:szCs w:val="20"/>
        </w:rPr>
      </w:pPr>
      <w:r w:rsidRPr="00F00F93">
        <w:rPr>
          <w:rFonts w:ascii="Tahoma" w:hAnsi="Tahoma" w:cs="Tahoma"/>
          <w:sz w:val="20"/>
          <w:szCs w:val="20"/>
        </w:rPr>
        <w:t>Bankové spojenie:</w:t>
      </w:r>
      <w:r w:rsidRPr="00F00F93">
        <w:rPr>
          <w:rFonts w:ascii="Tahoma" w:hAnsi="Tahoma" w:cs="Tahoma"/>
          <w:sz w:val="20"/>
          <w:szCs w:val="20"/>
        </w:rPr>
        <w:tab/>
      </w:r>
      <w:r w:rsidRPr="00F00F93">
        <w:rPr>
          <w:rFonts w:ascii="Tahoma" w:hAnsi="Tahoma" w:cs="Tahoma"/>
          <w:sz w:val="20"/>
          <w:szCs w:val="20"/>
        </w:rPr>
        <w:tab/>
        <w:t>Československá obchodná banka, a.s.</w:t>
      </w:r>
    </w:p>
    <w:p w:rsidR="00F00F93" w:rsidRPr="00F00F93" w:rsidRDefault="00F00F93" w:rsidP="00F00F93">
      <w:pPr>
        <w:ind w:left="709"/>
        <w:rPr>
          <w:rFonts w:ascii="Tahoma" w:hAnsi="Tahoma" w:cs="Tahoma"/>
          <w:bCs/>
          <w:iCs/>
          <w:sz w:val="20"/>
          <w:szCs w:val="20"/>
        </w:rPr>
      </w:pPr>
      <w:r w:rsidRPr="00F00F93">
        <w:rPr>
          <w:rFonts w:ascii="Tahoma" w:hAnsi="Tahoma" w:cs="Tahoma"/>
          <w:sz w:val="20"/>
          <w:szCs w:val="20"/>
        </w:rPr>
        <w:t>IBAN, číslo účtu:</w:t>
      </w:r>
      <w:r w:rsidRPr="00F00F93">
        <w:rPr>
          <w:rFonts w:ascii="Tahoma" w:hAnsi="Tahoma" w:cs="Tahoma"/>
          <w:sz w:val="20"/>
          <w:szCs w:val="20"/>
        </w:rPr>
        <w:tab/>
      </w:r>
      <w:r w:rsidRPr="00F00F93">
        <w:rPr>
          <w:rFonts w:ascii="Tahoma" w:hAnsi="Tahoma" w:cs="Tahoma"/>
          <w:sz w:val="20"/>
          <w:szCs w:val="20"/>
        </w:rPr>
        <w:tab/>
      </w:r>
      <w:r w:rsidRPr="00F00F93">
        <w:rPr>
          <w:rFonts w:ascii="Tahoma" w:hAnsi="Tahoma" w:cs="Tahoma"/>
          <w:bCs/>
          <w:iCs/>
          <w:sz w:val="20"/>
          <w:szCs w:val="20"/>
        </w:rPr>
        <w:t>SK06 7500 0000 0040 0933 3045</w:t>
      </w:r>
    </w:p>
    <w:p w:rsidR="00F00F93" w:rsidRPr="00F00F93" w:rsidRDefault="00F00F93" w:rsidP="00F00F93">
      <w:pPr>
        <w:ind w:left="345" w:firstLine="363"/>
        <w:rPr>
          <w:rFonts w:ascii="Tahoma" w:hAnsi="Tahoma" w:cs="Tahoma"/>
          <w:sz w:val="20"/>
          <w:szCs w:val="20"/>
        </w:rPr>
      </w:pPr>
      <w:r w:rsidRPr="00F00F93">
        <w:rPr>
          <w:rFonts w:ascii="Tahoma" w:hAnsi="Tahoma" w:cs="Tahoma"/>
          <w:sz w:val="20"/>
          <w:szCs w:val="20"/>
        </w:rPr>
        <w:t>Tel :</w:t>
      </w:r>
      <w:r w:rsidRPr="00F00F93">
        <w:rPr>
          <w:rFonts w:ascii="Tahoma" w:hAnsi="Tahoma" w:cs="Tahoma"/>
          <w:sz w:val="20"/>
          <w:szCs w:val="20"/>
        </w:rPr>
        <w:tab/>
      </w:r>
      <w:r w:rsidRPr="00F00F93">
        <w:rPr>
          <w:rFonts w:ascii="Tahoma" w:hAnsi="Tahoma" w:cs="Tahoma"/>
          <w:sz w:val="20"/>
          <w:szCs w:val="20"/>
        </w:rPr>
        <w:tab/>
      </w:r>
      <w:r w:rsidRPr="00F00F93">
        <w:rPr>
          <w:rFonts w:ascii="Tahoma" w:hAnsi="Tahoma" w:cs="Tahoma"/>
          <w:sz w:val="20"/>
          <w:szCs w:val="20"/>
        </w:rPr>
        <w:tab/>
      </w:r>
      <w:r w:rsidRPr="00F00F93">
        <w:rPr>
          <w:rFonts w:ascii="Tahoma" w:hAnsi="Tahoma" w:cs="Tahoma"/>
          <w:sz w:val="20"/>
          <w:szCs w:val="20"/>
        </w:rPr>
        <w:tab/>
        <w:t>+421 903634791</w:t>
      </w:r>
    </w:p>
    <w:p w:rsidR="00F00F93" w:rsidRPr="00F00F93" w:rsidRDefault="00F00F93" w:rsidP="00F00F93">
      <w:pPr>
        <w:ind w:left="345" w:firstLine="363"/>
        <w:rPr>
          <w:rFonts w:ascii="Tahoma" w:hAnsi="Tahoma" w:cs="Tahoma"/>
          <w:sz w:val="20"/>
          <w:szCs w:val="20"/>
        </w:rPr>
      </w:pPr>
      <w:r w:rsidRPr="00F00F93">
        <w:rPr>
          <w:rFonts w:ascii="Tahoma" w:hAnsi="Tahoma" w:cs="Tahoma"/>
          <w:sz w:val="20"/>
          <w:szCs w:val="20"/>
        </w:rPr>
        <w:t>Fax :</w:t>
      </w:r>
      <w:r w:rsidRPr="00F00F93">
        <w:rPr>
          <w:rFonts w:ascii="Tahoma" w:hAnsi="Tahoma" w:cs="Tahoma"/>
          <w:sz w:val="20"/>
          <w:szCs w:val="20"/>
        </w:rPr>
        <w:tab/>
      </w:r>
      <w:r w:rsidRPr="00F00F93">
        <w:rPr>
          <w:rFonts w:ascii="Tahoma" w:hAnsi="Tahoma" w:cs="Tahoma"/>
          <w:sz w:val="20"/>
          <w:szCs w:val="20"/>
        </w:rPr>
        <w:tab/>
      </w:r>
      <w:r w:rsidRPr="00F00F93">
        <w:rPr>
          <w:rFonts w:ascii="Tahoma" w:hAnsi="Tahoma" w:cs="Tahoma"/>
          <w:sz w:val="20"/>
          <w:szCs w:val="20"/>
        </w:rPr>
        <w:tab/>
      </w:r>
      <w:r w:rsidRPr="00F00F93">
        <w:rPr>
          <w:rFonts w:ascii="Tahoma" w:hAnsi="Tahoma" w:cs="Tahoma"/>
          <w:sz w:val="20"/>
          <w:szCs w:val="20"/>
        </w:rPr>
        <w:tab/>
        <w:t>+421435864183</w:t>
      </w:r>
    </w:p>
    <w:p w:rsidR="00F00F93" w:rsidRPr="00F00F93" w:rsidRDefault="00F00F93" w:rsidP="00F00F93">
      <w:pPr>
        <w:ind w:left="345" w:firstLine="363"/>
        <w:rPr>
          <w:rFonts w:ascii="Tahoma" w:hAnsi="Tahoma" w:cs="Tahoma"/>
          <w:sz w:val="20"/>
          <w:szCs w:val="20"/>
        </w:rPr>
      </w:pPr>
      <w:r w:rsidRPr="00F00F93">
        <w:rPr>
          <w:rFonts w:ascii="Tahoma" w:hAnsi="Tahoma" w:cs="Tahoma"/>
          <w:sz w:val="20"/>
          <w:szCs w:val="20"/>
        </w:rPr>
        <w:t xml:space="preserve">Email : </w:t>
      </w:r>
      <w:r w:rsidRPr="00F00F93">
        <w:rPr>
          <w:rFonts w:ascii="Tahoma" w:hAnsi="Tahoma" w:cs="Tahoma"/>
          <w:sz w:val="20"/>
          <w:szCs w:val="20"/>
        </w:rPr>
        <w:tab/>
      </w:r>
      <w:r w:rsidRPr="00F00F93">
        <w:rPr>
          <w:rFonts w:ascii="Tahoma" w:hAnsi="Tahoma" w:cs="Tahoma"/>
          <w:sz w:val="20"/>
          <w:szCs w:val="20"/>
        </w:rPr>
        <w:tab/>
      </w:r>
      <w:r w:rsidRPr="00F00F93">
        <w:rPr>
          <w:rFonts w:ascii="Tahoma" w:hAnsi="Tahoma" w:cs="Tahoma"/>
          <w:sz w:val="20"/>
          <w:szCs w:val="20"/>
        </w:rPr>
        <w:tab/>
      </w:r>
      <w:r w:rsidR="00210C10">
        <w:rPr>
          <w:rFonts w:ascii="Tahoma" w:hAnsi="Tahoma" w:cs="Tahoma"/>
          <w:sz w:val="20"/>
          <w:szCs w:val="20"/>
        </w:rPr>
        <w:tab/>
      </w:r>
      <w:r w:rsidRPr="00F00F93">
        <w:rPr>
          <w:rFonts w:ascii="Tahoma" w:hAnsi="Tahoma" w:cs="Tahoma"/>
          <w:sz w:val="20"/>
          <w:szCs w:val="20"/>
        </w:rPr>
        <w:t>balak@metales.sk</w:t>
      </w:r>
    </w:p>
    <w:p w:rsidR="00F00F93" w:rsidRPr="00F00F93" w:rsidRDefault="00F00F93" w:rsidP="00F00F93">
      <w:pPr>
        <w:pStyle w:val="Zkladntext"/>
        <w:rPr>
          <w:rFonts w:ascii="Tahoma" w:hAnsi="Tahoma" w:cs="Tahoma"/>
          <w:sz w:val="20"/>
          <w:szCs w:val="20"/>
        </w:rPr>
      </w:pPr>
      <w:r w:rsidRPr="00F00F93">
        <w:rPr>
          <w:rFonts w:ascii="Tahoma" w:hAnsi="Tahoma" w:cs="Tahoma"/>
          <w:sz w:val="20"/>
          <w:szCs w:val="20"/>
        </w:rPr>
        <w:t xml:space="preserve"> (ďalej len : „</w:t>
      </w:r>
      <w:r w:rsidRPr="00F00F93">
        <w:rPr>
          <w:rFonts w:ascii="Tahoma" w:hAnsi="Tahoma" w:cs="Tahoma"/>
          <w:b/>
          <w:sz w:val="20"/>
          <w:szCs w:val="20"/>
        </w:rPr>
        <w:t>Objednávateľ</w:t>
      </w:r>
      <w:r w:rsidRPr="00F00F93">
        <w:rPr>
          <w:rFonts w:ascii="Tahoma" w:hAnsi="Tahoma" w:cs="Tahoma"/>
          <w:sz w:val="20"/>
          <w:szCs w:val="20"/>
        </w:rPr>
        <w:t>“ )</w:t>
      </w:r>
    </w:p>
    <w:p w:rsidR="00F00F93" w:rsidRPr="00F00F93" w:rsidRDefault="00F00F93" w:rsidP="00F00F93">
      <w:pPr>
        <w:pStyle w:val="Zkladntext"/>
        <w:rPr>
          <w:rFonts w:ascii="Tahoma" w:hAnsi="Tahoma" w:cs="Tahoma"/>
          <w:sz w:val="20"/>
          <w:szCs w:val="20"/>
        </w:rPr>
      </w:pPr>
    </w:p>
    <w:p w:rsidR="00F00F93" w:rsidRPr="00F00F93" w:rsidRDefault="00F00F93" w:rsidP="00F00F93">
      <w:pPr>
        <w:pStyle w:val="Zkladntext"/>
        <w:rPr>
          <w:rFonts w:ascii="Tahoma" w:hAnsi="Tahoma" w:cs="Tahoma"/>
          <w:sz w:val="20"/>
          <w:szCs w:val="20"/>
        </w:rPr>
      </w:pPr>
    </w:p>
    <w:p w:rsidR="00F00F93" w:rsidRPr="00F00F93" w:rsidRDefault="00F00F93" w:rsidP="00F00F93">
      <w:pPr>
        <w:pStyle w:val="Nadpis1"/>
        <w:numPr>
          <w:ilvl w:val="0"/>
          <w:numId w:val="13"/>
        </w:numPr>
        <w:tabs>
          <w:tab w:val="left" w:pos="426"/>
          <w:tab w:val="left" w:pos="540"/>
          <w:tab w:val="left" w:pos="3600"/>
        </w:tabs>
        <w:jc w:val="both"/>
        <w:rPr>
          <w:rFonts w:ascii="Tahoma" w:hAnsi="Tahoma" w:cs="Tahoma"/>
          <w:b/>
          <w:sz w:val="20"/>
          <w:szCs w:val="20"/>
        </w:rPr>
      </w:pPr>
      <w:r w:rsidRPr="00F00F93">
        <w:rPr>
          <w:rFonts w:ascii="Tahoma" w:hAnsi="Tahoma" w:cs="Tahoma"/>
          <w:sz w:val="20"/>
          <w:szCs w:val="20"/>
        </w:rPr>
        <w:t>Dodávateľ :</w:t>
      </w:r>
      <w:r w:rsidRPr="00F00F93">
        <w:rPr>
          <w:rFonts w:ascii="Tahoma" w:hAnsi="Tahoma" w:cs="Tahoma"/>
          <w:sz w:val="20"/>
          <w:szCs w:val="20"/>
        </w:rPr>
        <w:tab/>
      </w:r>
    </w:p>
    <w:p w:rsidR="00F00F93" w:rsidRPr="00F00F93" w:rsidRDefault="00F00F93" w:rsidP="00F00F93">
      <w:pPr>
        <w:tabs>
          <w:tab w:val="left" w:pos="3600"/>
        </w:tabs>
        <w:ind w:left="708"/>
        <w:rPr>
          <w:rFonts w:ascii="Tahoma" w:hAnsi="Tahoma" w:cs="Tahoma"/>
          <w:b/>
          <w:sz w:val="20"/>
          <w:szCs w:val="20"/>
        </w:rPr>
      </w:pPr>
      <w:r w:rsidRPr="00F00F93">
        <w:rPr>
          <w:rFonts w:ascii="Tahoma" w:hAnsi="Tahoma" w:cs="Tahoma"/>
          <w:sz w:val="20"/>
          <w:szCs w:val="20"/>
        </w:rPr>
        <w:t>Sídlo:</w:t>
      </w:r>
      <w:r w:rsidRPr="00F00F93">
        <w:rPr>
          <w:rFonts w:ascii="Tahoma" w:hAnsi="Tahoma" w:cs="Tahoma"/>
          <w:sz w:val="20"/>
          <w:szCs w:val="20"/>
        </w:rPr>
        <w:tab/>
      </w:r>
    </w:p>
    <w:p w:rsidR="00F00F93" w:rsidRPr="00F00F93" w:rsidRDefault="00F00F93" w:rsidP="00F00F93">
      <w:pPr>
        <w:tabs>
          <w:tab w:val="left" w:pos="3600"/>
        </w:tabs>
        <w:ind w:left="708"/>
        <w:rPr>
          <w:rFonts w:ascii="Tahoma" w:hAnsi="Tahoma" w:cs="Tahoma"/>
          <w:b/>
          <w:sz w:val="20"/>
          <w:szCs w:val="20"/>
        </w:rPr>
      </w:pPr>
      <w:r w:rsidRPr="00F00F93">
        <w:rPr>
          <w:rFonts w:ascii="Tahoma" w:hAnsi="Tahoma" w:cs="Tahoma"/>
          <w:sz w:val="20"/>
          <w:szCs w:val="20"/>
        </w:rPr>
        <w:t xml:space="preserve">V zastúpení: </w:t>
      </w:r>
      <w:r w:rsidRPr="00F00F93">
        <w:rPr>
          <w:rFonts w:ascii="Tahoma" w:hAnsi="Tahoma" w:cs="Tahoma"/>
          <w:sz w:val="20"/>
          <w:szCs w:val="20"/>
        </w:rPr>
        <w:tab/>
      </w:r>
    </w:p>
    <w:p w:rsidR="00F00F93" w:rsidRPr="00F00F93" w:rsidRDefault="00F00F93" w:rsidP="00F00F93">
      <w:pPr>
        <w:tabs>
          <w:tab w:val="left" w:pos="3600"/>
        </w:tabs>
        <w:ind w:left="708"/>
        <w:rPr>
          <w:rStyle w:val="ra"/>
          <w:rFonts w:ascii="Tahoma" w:hAnsi="Tahoma" w:cs="Tahoma"/>
          <w:sz w:val="20"/>
          <w:szCs w:val="20"/>
        </w:rPr>
      </w:pPr>
      <w:r w:rsidRPr="00F00F93">
        <w:rPr>
          <w:rFonts w:ascii="Tahoma" w:hAnsi="Tahoma" w:cs="Tahoma"/>
          <w:sz w:val="20"/>
          <w:szCs w:val="20"/>
        </w:rPr>
        <w:t>IČO:</w:t>
      </w:r>
      <w:r w:rsidRPr="00F00F93">
        <w:rPr>
          <w:rFonts w:ascii="Tahoma" w:hAnsi="Tahoma" w:cs="Tahoma"/>
          <w:sz w:val="20"/>
          <w:szCs w:val="20"/>
        </w:rPr>
        <w:tab/>
      </w:r>
    </w:p>
    <w:p w:rsidR="00F00F93" w:rsidRPr="00F00F93" w:rsidRDefault="00F00F93" w:rsidP="00F00F93">
      <w:pPr>
        <w:tabs>
          <w:tab w:val="left" w:pos="3600"/>
        </w:tabs>
        <w:ind w:left="708"/>
        <w:rPr>
          <w:rFonts w:ascii="Tahoma" w:hAnsi="Tahoma" w:cs="Tahoma"/>
          <w:sz w:val="20"/>
          <w:szCs w:val="20"/>
        </w:rPr>
      </w:pPr>
      <w:r w:rsidRPr="00F00F93">
        <w:rPr>
          <w:rStyle w:val="ra"/>
          <w:rFonts w:ascii="Tahoma" w:hAnsi="Tahoma" w:cs="Tahoma"/>
          <w:sz w:val="20"/>
          <w:szCs w:val="20"/>
        </w:rPr>
        <w:t>DIČ:</w:t>
      </w:r>
      <w:r w:rsidRPr="00F00F93">
        <w:rPr>
          <w:rStyle w:val="ra"/>
          <w:rFonts w:ascii="Tahoma" w:hAnsi="Tahoma" w:cs="Tahoma"/>
          <w:sz w:val="20"/>
          <w:szCs w:val="20"/>
        </w:rPr>
        <w:tab/>
      </w:r>
    </w:p>
    <w:p w:rsidR="00F00F93" w:rsidRPr="00F00F93" w:rsidRDefault="00F00F93" w:rsidP="00F00F93">
      <w:pPr>
        <w:tabs>
          <w:tab w:val="left" w:pos="3600"/>
        </w:tabs>
        <w:ind w:left="708"/>
        <w:rPr>
          <w:rFonts w:ascii="Tahoma" w:hAnsi="Tahoma" w:cs="Tahoma"/>
          <w:sz w:val="20"/>
          <w:szCs w:val="20"/>
        </w:rPr>
      </w:pPr>
      <w:r w:rsidRPr="00F00F93">
        <w:rPr>
          <w:rFonts w:ascii="Tahoma" w:hAnsi="Tahoma" w:cs="Tahoma"/>
          <w:sz w:val="20"/>
          <w:szCs w:val="20"/>
        </w:rPr>
        <w:t>IČ DPH :</w:t>
      </w:r>
      <w:r w:rsidRPr="00F00F93">
        <w:rPr>
          <w:rFonts w:ascii="Tahoma" w:hAnsi="Tahoma" w:cs="Tahoma"/>
          <w:sz w:val="20"/>
          <w:szCs w:val="20"/>
        </w:rPr>
        <w:tab/>
      </w:r>
    </w:p>
    <w:p w:rsidR="00F00F93" w:rsidRPr="00F00F93" w:rsidRDefault="00F00F93" w:rsidP="00F00F93">
      <w:pPr>
        <w:tabs>
          <w:tab w:val="left" w:pos="3600"/>
        </w:tabs>
        <w:ind w:left="3540" w:hanging="2832"/>
        <w:rPr>
          <w:rFonts w:ascii="Tahoma" w:eastAsia="STXihei" w:hAnsi="Tahoma" w:cs="Tahoma"/>
          <w:sz w:val="20"/>
          <w:szCs w:val="20"/>
        </w:rPr>
      </w:pPr>
      <w:r w:rsidRPr="00F00F93">
        <w:rPr>
          <w:rFonts w:ascii="Tahoma" w:hAnsi="Tahoma" w:cs="Tahoma"/>
          <w:sz w:val="20"/>
          <w:szCs w:val="20"/>
        </w:rPr>
        <w:t>Zapísaná:</w:t>
      </w:r>
      <w:r w:rsidRPr="00F00F93">
        <w:rPr>
          <w:rFonts w:ascii="Tahoma" w:hAnsi="Tahoma" w:cs="Tahoma"/>
          <w:sz w:val="20"/>
          <w:szCs w:val="20"/>
        </w:rPr>
        <w:tab/>
      </w:r>
      <w:r w:rsidRPr="00F00F93">
        <w:rPr>
          <w:rFonts w:ascii="Tahoma" w:hAnsi="Tahoma" w:cs="Tahoma"/>
          <w:sz w:val="20"/>
          <w:szCs w:val="20"/>
        </w:rPr>
        <w:tab/>
      </w:r>
    </w:p>
    <w:p w:rsidR="00F00F93" w:rsidRPr="00F00F93" w:rsidRDefault="00F00F93" w:rsidP="00F00F93">
      <w:pPr>
        <w:tabs>
          <w:tab w:val="left" w:pos="3600"/>
        </w:tabs>
        <w:ind w:left="3540" w:hanging="2832"/>
        <w:rPr>
          <w:rFonts w:ascii="Tahoma" w:eastAsia="STXihei" w:hAnsi="Tahoma" w:cs="Tahoma"/>
          <w:sz w:val="20"/>
          <w:szCs w:val="20"/>
        </w:rPr>
      </w:pPr>
      <w:r w:rsidRPr="00F00F93">
        <w:rPr>
          <w:rFonts w:ascii="Tahoma" w:eastAsia="STXihei" w:hAnsi="Tahoma" w:cs="Tahoma"/>
          <w:sz w:val="20"/>
          <w:szCs w:val="20"/>
        </w:rPr>
        <w:t>Bankové spojenie:</w:t>
      </w:r>
      <w:r w:rsidRPr="00F00F93">
        <w:rPr>
          <w:rFonts w:ascii="Tahoma" w:eastAsia="STXihei" w:hAnsi="Tahoma" w:cs="Tahoma"/>
          <w:sz w:val="20"/>
          <w:szCs w:val="20"/>
        </w:rPr>
        <w:tab/>
      </w:r>
    </w:p>
    <w:p w:rsidR="00F00F93" w:rsidRPr="00F00F93" w:rsidRDefault="00F00F93" w:rsidP="00F00F93">
      <w:pPr>
        <w:tabs>
          <w:tab w:val="left" w:pos="3600"/>
        </w:tabs>
        <w:ind w:left="3540" w:hanging="2832"/>
        <w:rPr>
          <w:rFonts w:ascii="Tahoma" w:eastAsia="STXihei" w:hAnsi="Tahoma" w:cs="Tahoma"/>
          <w:sz w:val="20"/>
          <w:szCs w:val="20"/>
        </w:rPr>
      </w:pPr>
      <w:r w:rsidRPr="00F00F93">
        <w:rPr>
          <w:rFonts w:ascii="Tahoma" w:eastAsia="STXihei" w:hAnsi="Tahoma" w:cs="Tahoma"/>
          <w:sz w:val="20"/>
          <w:szCs w:val="20"/>
        </w:rPr>
        <w:t xml:space="preserve">Číslo účtu: </w:t>
      </w:r>
    </w:p>
    <w:p w:rsidR="00F00F93" w:rsidRPr="00F00F93" w:rsidRDefault="00F00F93" w:rsidP="00F00F93">
      <w:pPr>
        <w:ind w:left="345" w:firstLine="363"/>
        <w:rPr>
          <w:rFonts w:ascii="Tahoma" w:hAnsi="Tahoma" w:cs="Tahoma"/>
          <w:sz w:val="20"/>
          <w:szCs w:val="20"/>
        </w:rPr>
      </w:pPr>
      <w:r w:rsidRPr="00F00F93">
        <w:rPr>
          <w:rFonts w:ascii="Tahoma" w:hAnsi="Tahoma" w:cs="Tahoma"/>
          <w:sz w:val="20"/>
          <w:szCs w:val="20"/>
        </w:rPr>
        <w:t>Tel :</w:t>
      </w:r>
      <w:r w:rsidRPr="00F00F93">
        <w:rPr>
          <w:rFonts w:ascii="Tahoma" w:hAnsi="Tahoma" w:cs="Tahoma"/>
          <w:sz w:val="20"/>
          <w:szCs w:val="20"/>
        </w:rPr>
        <w:tab/>
      </w:r>
      <w:r w:rsidRPr="00F00F93">
        <w:rPr>
          <w:rFonts w:ascii="Tahoma" w:hAnsi="Tahoma" w:cs="Tahoma"/>
          <w:sz w:val="20"/>
          <w:szCs w:val="20"/>
        </w:rPr>
        <w:tab/>
      </w:r>
      <w:r w:rsidRPr="00F00F93">
        <w:rPr>
          <w:rFonts w:ascii="Tahoma" w:hAnsi="Tahoma" w:cs="Tahoma"/>
          <w:sz w:val="20"/>
          <w:szCs w:val="20"/>
        </w:rPr>
        <w:tab/>
      </w:r>
      <w:r w:rsidRPr="00F00F93">
        <w:rPr>
          <w:rFonts w:ascii="Tahoma" w:hAnsi="Tahoma" w:cs="Tahoma"/>
          <w:sz w:val="20"/>
          <w:szCs w:val="20"/>
        </w:rPr>
        <w:tab/>
      </w:r>
    </w:p>
    <w:p w:rsidR="00F00F93" w:rsidRPr="00F00F93" w:rsidRDefault="00F00F93" w:rsidP="00F00F93">
      <w:pPr>
        <w:ind w:left="345" w:firstLine="363"/>
        <w:rPr>
          <w:rFonts w:ascii="Tahoma" w:hAnsi="Tahoma" w:cs="Tahoma"/>
          <w:sz w:val="20"/>
          <w:szCs w:val="20"/>
        </w:rPr>
      </w:pPr>
      <w:r w:rsidRPr="00F00F93">
        <w:rPr>
          <w:rFonts w:ascii="Tahoma" w:hAnsi="Tahoma" w:cs="Tahoma"/>
          <w:sz w:val="20"/>
          <w:szCs w:val="20"/>
        </w:rPr>
        <w:t>Fax :</w:t>
      </w:r>
      <w:r w:rsidRPr="00F00F93">
        <w:rPr>
          <w:rFonts w:ascii="Tahoma" w:hAnsi="Tahoma" w:cs="Tahoma"/>
          <w:sz w:val="20"/>
          <w:szCs w:val="20"/>
        </w:rPr>
        <w:tab/>
      </w:r>
      <w:r w:rsidRPr="00F00F93">
        <w:rPr>
          <w:rFonts w:ascii="Tahoma" w:hAnsi="Tahoma" w:cs="Tahoma"/>
          <w:sz w:val="20"/>
          <w:szCs w:val="20"/>
        </w:rPr>
        <w:tab/>
      </w:r>
      <w:r w:rsidRPr="00F00F93">
        <w:rPr>
          <w:rFonts w:ascii="Tahoma" w:hAnsi="Tahoma" w:cs="Tahoma"/>
          <w:sz w:val="20"/>
          <w:szCs w:val="20"/>
        </w:rPr>
        <w:tab/>
      </w:r>
      <w:r w:rsidRPr="00F00F93">
        <w:rPr>
          <w:rFonts w:ascii="Tahoma" w:hAnsi="Tahoma" w:cs="Tahoma"/>
          <w:sz w:val="20"/>
          <w:szCs w:val="20"/>
        </w:rPr>
        <w:tab/>
      </w:r>
    </w:p>
    <w:p w:rsidR="00F00F93" w:rsidRPr="00F00F93" w:rsidRDefault="00F00F93" w:rsidP="00F00F93">
      <w:pPr>
        <w:ind w:left="345" w:firstLine="363"/>
        <w:rPr>
          <w:rFonts w:ascii="Tahoma" w:hAnsi="Tahoma" w:cs="Tahoma"/>
          <w:sz w:val="20"/>
          <w:szCs w:val="20"/>
        </w:rPr>
      </w:pPr>
      <w:r w:rsidRPr="00F00F93">
        <w:rPr>
          <w:rFonts w:ascii="Tahoma" w:hAnsi="Tahoma" w:cs="Tahoma"/>
          <w:sz w:val="20"/>
          <w:szCs w:val="20"/>
        </w:rPr>
        <w:t xml:space="preserve">Email : </w:t>
      </w:r>
      <w:r w:rsidRPr="00F00F93">
        <w:rPr>
          <w:rFonts w:ascii="Tahoma" w:hAnsi="Tahoma" w:cs="Tahoma"/>
          <w:sz w:val="20"/>
          <w:szCs w:val="20"/>
        </w:rPr>
        <w:tab/>
      </w:r>
      <w:r w:rsidRPr="00F00F93">
        <w:rPr>
          <w:rFonts w:ascii="Tahoma" w:hAnsi="Tahoma" w:cs="Tahoma"/>
          <w:sz w:val="20"/>
          <w:szCs w:val="20"/>
        </w:rPr>
        <w:tab/>
      </w:r>
      <w:r w:rsidRPr="00F00F93">
        <w:rPr>
          <w:rFonts w:ascii="Tahoma" w:hAnsi="Tahoma" w:cs="Tahoma"/>
          <w:sz w:val="20"/>
          <w:szCs w:val="20"/>
        </w:rPr>
        <w:tab/>
      </w:r>
    </w:p>
    <w:p w:rsidR="00F00F93" w:rsidRPr="00F00F93" w:rsidRDefault="00F00F93" w:rsidP="00F00F93">
      <w:pPr>
        <w:pStyle w:val="Zkladntext"/>
        <w:rPr>
          <w:rFonts w:ascii="Tahoma" w:hAnsi="Tahoma" w:cs="Tahoma"/>
          <w:sz w:val="20"/>
          <w:szCs w:val="20"/>
        </w:rPr>
      </w:pPr>
      <w:r w:rsidRPr="00F00F93">
        <w:rPr>
          <w:rFonts w:ascii="Tahoma" w:hAnsi="Tahoma" w:cs="Tahoma"/>
          <w:sz w:val="20"/>
          <w:szCs w:val="20"/>
        </w:rPr>
        <w:t>(ďalej len „</w:t>
      </w:r>
      <w:r w:rsidRPr="00F00F93">
        <w:rPr>
          <w:rFonts w:ascii="Tahoma" w:hAnsi="Tahoma" w:cs="Tahoma"/>
          <w:b/>
          <w:sz w:val="20"/>
          <w:szCs w:val="20"/>
        </w:rPr>
        <w:t>Dodávateľ</w:t>
      </w:r>
      <w:r w:rsidRPr="00F00F93">
        <w:rPr>
          <w:rFonts w:ascii="Tahoma" w:hAnsi="Tahoma" w:cs="Tahoma"/>
          <w:sz w:val="20"/>
          <w:szCs w:val="20"/>
        </w:rPr>
        <w:t xml:space="preserve">“ ) </w:t>
      </w:r>
      <w:r w:rsidRPr="00F00F93">
        <w:rPr>
          <w:rFonts w:ascii="Tahoma" w:hAnsi="Tahoma" w:cs="Tahoma"/>
          <w:sz w:val="20"/>
          <w:szCs w:val="20"/>
        </w:rPr>
        <w:tab/>
      </w:r>
    </w:p>
    <w:p w:rsidR="00F00F93" w:rsidRPr="00F00F93" w:rsidRDefault="00F00F93" w:rsidP="00F00F93">
      <w:pPr>
        <w:widowControl w:val="0"/>
        <w:tabs>
          <w:tab w:val="left" w:pos="2880"/>
        </w:tabs>
        <w:rPr>
          <w:rFonts w:ascii="Tahoma" w:hAnsi="Tahoma" w:cs="Tahoma"/>
          <w:b/>
          <w:sz w:val="20"/>
          <w:szCs w:val="20"/>
        </w:rPr>
      </w:pPr>
    </w:p>
    <w:p w:rsidR="00F00F93" w:rsidRPr="00F00F93" w:rsidRDefault="00F00F93" w:rsidP="00F00F93">
      <w:pPr>
        <w:pStyle w:val="C1"/>
        <w:rPr>
          <w:rFonts w:ascii="Tahoma" w:hAnsi="Tahoma" w:cs="Tahoma"/>
          <w:b w:val="0"/>
        </w:rPr>
      </w:pPr>
      <w:r w:rsidRPr="00F00F93">
        <w:rPr>
          <w:rFonts w:ascii="Tahoma" w:hAnsi="Tahoma" w:cs="Tahoma"/>
          <w:b w:val="0"/>
        </w:rPr>
        <w:t>Východiskovým podkladom na uzavretie tejto zmluvy (ďalej len „zmluva“) je ponuka dodávateľa zo dňa ................. (doplní uchádzač),  s názvom: „</w:t>
      </w:r>
      <w:r w:rsidR="00210C10">
        <w:rPr>
          <w:rFonts w:ascii="Tahoma" w:eastAsiaTheme="minorHAnsi" w:hAnsi="Tahoma" w:cs="Tahoma"/>
          <w:b w:val="0"/>
          <w:lang w:eastAsia="en-US"/>
        </w:rPr>
        <w:t>Plne automatizovaná výrobná linka</w:t>
      </w:r>
      <w:r w:rsidRPr="00F00F93">
        <w:rPr>
          <w:rFonts w:ascii="Tahoma" w:hAnsi="Tahoma" w:cs="Tahoma"/>
          <w:b w:val="0"/>
        </w:rPr>
        <w:t>“.</w:t>
      </w:r>
    </w:p>
    <w:p w:rsidR="00F00F93" w:rsidRDefault="00F00F93" w:rsidP="00F00F93">
      <w:pPr>
        <w:jc w:val="center"/>
        <w:rPr>
          <w:rFonts w:ascii="Tahoma" w:hAnsi="Tahoma" w:cs="Tahoma"/>
          <w:b/>
          <w:sz w:val="20"/>
          <w:szCs w:val="20"/>
        </w:rPr>
      </w:pPr>
    </w:p>
    <w:p w:rsidR="00210C10" w:rsidRDefault="00210C10" w:rsidP="00F00F93">
      <w:pPr>
        <w:jc w:val="center"/>
        <w:rPr>
          <w:rFonts w:ascii="Tahoma" w:hAnsi="Tahoma" w:cs="Tahoma"/>
          <w:b/>
          <w:sz w:val="20"/>
          <w:szCs w:val="20"/>
        </w:rPr>
      </w:pPr>
    </w:p>
    <w:p w:rsidR="00F00F93" w:rsidRPr="00F00F93" w:rsidRDefault="00F00F93" w:rsidP="00F00F93">
      <w:pPr>
        <w:jc w:val="center"/>
        <w:rPr>
          <w:rFonts w:ascii="Tahoma" w:hAnsi="Tahoma" w:cs="Tahoma"/>
          <w:b/>
          <w:sz w:val="20"/>
          <w:szCs w:val="20"/>
        </w:rPr>
      </w:pPr>
      <w:r w:rsidRPr="00F00F93">
        <w:rPr>
          <w:rFonts w:ascii="Tahoma" w:hAnsi="Tahoma" w:cs="Tahoma"/>
          <w:b/>
          <w:sz w:val="20"/>
          <w:szCs w:val="20"/>
        </w:rPr>
        <w:t>Čl. II</w:t>
      </w:r>
    </w:p>
    <w:p w:rsidR="00F00F93" w:rsidRPr="00F00F93" w:rsidRDefault="00F00F93" w:rsidP="00F00F93">
      <w:pPr>
        <w:widowControl w:val="0"/>
        <w:spacing w:after="240"/>
        <w:jc w:val="center"/>
        <w:rPr>
          <w:rFonts w:ascii="Tahoma" w:hAnsi="Tahoma" w:cs="Tahoma"/>
          <w:b/>
          <w:sz w:val="20"/>
          <w:szCs w:val="20"/>
        </w:rPr>
      </w:pPr>
      <w:r w:rsidRPr="00F00F93">
        <w:rPr>
          <w:rFonts w:ascii="Tahoma" w:hAnsi="Tahoma" w:cs="Tahoma"/>
          <w:b/>
          <w:sz w:val="20"/>
          <w:szCs w:val="20"/>
        </w:rPr>
        <w:t>Predmet zmluvy</w:t>
      </w:r>
    </w:p>
    <w:p w:rsidR="00F00F93" w:rsidRPr="00F00F93" w:rsidRDefault="00F00F93" w:rsidP="00210C10">
      <w:pPr>
        <w:pStyle w:val="Zarkazkladnhotextu21"/>
        <w:numPr>
          <w:ilvl w:val="0"/>
          <w:numId w:val="15"/>
        </w:numPr>
        <w:ind w:left="426" w:hanging="426"/>
        <w:rPr>
          <w:rFonts w:ascii="Tahoma" w:hAnsi="Tahoma" w:cs="Tahoma"/>
          <w:color w:val="auto"/>
          <w:sz w:val="20"/>
          <w:szCs w:val="20"/>
        </w:rPr>
      </w:pPr>
      <w:r w:rsidRPr="00F00F93">
        <w:rPr>
          <w:rFonts w:ascii="Tahoma" w:hAnsi="Tahoma" w:cs="Tahoma"/>
          <w:sz w:val="20"/>
          <w:szCs w:val="20"/>
        </w:rPr>
        <w:t xml:space="preserve">Predmetom zmluvy </w:t>
      </w:r>
      <w:r w:rsidRPr="00F00F93">
        <w:rPr>
          <w:rFonts w:ascii="Tahoma" w:eastAsiaTheme="minorHAnsi" w:hAnsi="Tahoma" w:cs="Tahoma"/>
          <w:sz w:val="20"/>
          <w:szCs w:val="20"/>
          <w:lang w:eastAsia="en-US"/>
        </w:rPr>
        <w:t xml:space="preserve">je </w:t>
      </w:r>
      <w:r w:rsidR="00210C10">
        <w:rPr>
          <w:rFonts w:ascii="Tahoma" w:eastAsiaTheme="minorHAnsi" w:hAnsi="Tahoma" w:cs="Tahoma"/>
          <w:sz w:val="20"/>
          <w:szCs w:val="20"/>
          <w:lang w:eastAsia="en-US"/>
        </w:rPr>
        <w:t>dodávka plne automatizovanej výrobnej linky.</w:t>
      </w:r>
    </w:p>
    <w:p w:rsidR="00F00F93" w:rsidRPr="00F00F93" w:rsidRDefault="00F00F93" w:rsidP="00F00F93">
      <w:pPr>
        <w:pStyle w:val="Zarkazkladnhotextu21"/>
        <w:ind w:left="426"/>
        <w:rPr>
          <w:rFonts w:ascii="Tahoma" w:hAnsi="Tahoma" w:cs="Tahoma"/>
          <w:bCs/>
          <w:sz w:val="20"/>
          <w:szCs w:val="20"/>
        </w:rPr>
      </w:pPr>
    </w:p>
    <w:p w:rsidR="00F00F93" w:rsidRPr="00F00F93" w:rsidRDefault="00F00F93" w:rsidP="00F00F93">
      <w:pPr>
        <w:pStyle w:val="Zarkazkladnhotextu21"/>
        <w:numPr>
          <w:ilvl w:val="0"/>
          <w:numId w:val="15"/>
        </w:numPr>
        <w:spacing w:after="240"/>
        <w:ind w:left="426" w:hanging="426"/>
        <w:rPr>
          <w:rFonts w:ascii="Tahoma" w:hAnsi="Tahoma" w:cs="Tahoma"/>
          <w:color w:val="auto"/>
          <w:sz w:val="20"/>
          <w:szCs w:val="20"/>
        </w:rPr>
      </w:pPr>
      <w:r w:rsidRPr="00F00F93">
        <w:rPr>
          <w:rFonts w:ascii="Tahoma" w:hAnsi="Tahoma" w:cs="Tahoma"/>
          <w:color w:val="000000"/>
          <w:sz w:val="20"/>
          <w:szCs w:val="20"/>
        </w:rPr>
        <w:t>Názov predmetu zmluvy ..........................................................................................</w:t>
      </w:r>
      <w:r w:rsidRPr="00F00F93">
        <w:rPr>
          <w:rFonts w:ascii="Tahoma" w:eastAsia="Arial" w:hAnsi="Tahoma" w:cs="Tahoma"/>
          <w:color w:val="FF0000"/>
          <w:sz w:val="20"/>
          <w:szCs w:val="20"/>
        </w:rPr>
        <w:tab/>
      </w:r>
      <w:r w:rsidRPr="00F00F93">
        <w:rPr>
          <w:rFonts w:ascii="Tahoma" w:eastAsia="Arial" w:hAnsi="Tahoma" w:cs="Tahoma"/>
          <w:color w:val="FF0000"/>
          <w:sz w:val="20"/>
          <w:szCs w:val="20"/>
        </w:rPr>
        <w:tab/>
      </w:r>
      <w:r w:rsidRPr="00F00F93">
        <w:rPr>
          <w:rFonts w:ascii="Tahoma" w:eastAsia="Arial" w:hAnsi="Tahoma" w:cs="Tahoma"/>
          <w:color w:val="FF0000"/>
          <w:sz w:val="20"/>
          <w:szCs w:val="20"/>
        </w:rPr>
        <w:tab/>
      </w:r>
      <w:r w:rsidR="00EA4B7A">
        <w:rPr>
          <w:rFonts w:ascii="Tahoma" w:eastAsia="Arial" w:hAnsi="Tahoma" w:cs="Tahoma"/>
          <w:color w:val="FF0000"/>
          <w:sz w:val="20"/>
          <w:szCs w:val="20"/>
        </w:rPr>
        <w:t xml:space="preserve">                                </w:t>
      </w:r>
      <w:r w:rsidRPr="00210C10">
        <w:rPr>
          <w:rFonts w:ascii="Tahoma" w:hAnsi="Tahoma" w:cs="Tahoma"/>
          <w:color w:val="auto"/>
          <w:sz w:val="16"/>
          <w:szCs w:val="16"/>
        </w:rPr>
        <w:t>(uchádzač uvedie názov výrobcu a typové označenie predmetu zmluvy)</w:t>
      </w:r>
    </w:p>
    <w:p w:rsidR="00F00F93" w:rsidRPr="00F00F93" w:rsidRDefault="00F00F93" w:rsidP="00F00F93">
      <w:pPr>
        <w:pStyle w:val="Zarkazkladnhotextu21"/>
        <w:numPr>
          <w:ilvl w:val="0"/>
          <w:numId w:val="15"/>
        </w:numPr>
        <w:spacing w:after="240"/>
        <w:ind w:left="426" w:hanging="426"/>
        <w:rPr>
          <w:rFonts w:ascii="Tahoma" w:hAnsi="Tahoma" w:cs="Tahoma"/>
          <w:color w:val="000000"/>
          <w:sz w:val="20"/>
          <w:szCs w:val="20"/>
        </w:rPr>
      </w:pPr>
      <w:r w:rsidRPr="00F00F93">
        <w:rPr>
          <w:rFonts w:ascii="Tahoma" w:hAnsi="Tahoma" w:cs="Tahoma"/>
          <w:sz w:val="20"/>
          <w:szCs w:val="20"/>
        </w:rPr>
        <w:t>Podrobná špecifikácia predmetu zmluvy je uvedená v </w:t>
      </w:r>
      <w:r w:rsidRPr="00F00F93">
        <w:rPr>
          <w:rFonts w:ascii="Tahoma" w:hAnsi="Tahoma" w:cs="Tahoma"/>
          <w:b/>
          <w:sz w:val="20"/>
          <w:szCs w:val="20"/>
        </w:rPr>
        <w:t xml:space="preserve">Prílohe č. 1.  </w:t>
      </w:r>
      <w:r w:rsidRPr="00F00F93">
        <w:rPr>
          <w:rFonts w:ascii="Tahoma" w:hAnsi="Tahoma" w:cs="Tahoma"/>
          <w:sz w:val="20"/>
          <w:szCs w:val="20"/>
        </w:rPr>
        <w:t xml:space="preserve">tejto zmluvy. </w:t>
      </w:r>
    </w:p>
    <w:p w:rsidR="00F00F93" w:rsidRPr="00F00F93" w:rsidRDefault="00F00F93" w:rsidP="00F00F93">
      <w:pPr>
        <w:pStyle w:val="Zarkazkladnhotextu21"/>
        <w:numPr>
          <w:ilvl w:val="0"/>
          <w:numId w:val="15"/>
        </w:numPr>
        <w:ind w:left="426" w:hanging="426"/>
        <w:rPr>
          <w:rFonts w:ascii="Tahoma" w:hAnsi="Tahoma" w:cs="Tahoma"/>
          <w:color w:val="000000"/>
          <w:sz w:val="20"/>
          <w:szCs w:val="20"/>
        </w:rPr>
      </w:pPr>
      <w:r w:rsidRPr="00F00F93">
        <w:rPr>
          <w:rFonts w:ascii="Tahoma" w:hAnsi="Tahoma" w:cs="Tahoma"/>
          <w:sz w:val="20"/>
          <w:szCs w:val="20"/>
        </w:rPr>
        <w:t>Súčasťou predmetu zmluvy je :</w:t>
      </w:r>
    </w:p>
    <w:p w:rsidR="00F00F93" w:rsidRPr="00F00F93" w:rsidRDefault="00F00F93" w:rsidP="00F00F93">
      <w:pPr>
        <w:pStyle w:val="Zkladntext"/>
        <w:numPr>
          <w:ilvl w:val="0"/>
          <w:numId w:val="25"/>
        </w:numPr>
        <w:tabs>
          <w:tab w:val="left" w:pos="-5103"/>
        </w:tabs>
        <w:ind w:left="709"/>
        <w:outlineLvl w:val="0"/>
        <w:rPr>
          <w:rFonts w:ascii="Tahoma" w:hAnsi="Tahoma" w:cs="Tahoma"/>
          <w:b/>
          <w:sz w:val="20"/>
          <w:szCs w:val="20"/>
        </w:rPr>
      </w:pPr>
      <w:r w:rsidRPr="00F00F93">
        <w:rPr>
          <w:rFonts w:ascii="Tahoma" w:hAnsi="Tahoma" w:cs="Tahoma"/>
          <w:sz w:val="20"/>
          <w:szCs w:val="20"/>
        </w:rPr>
        <w:t>doprava do miesta umiestnenia predmetu zmluvy a premiestnenie do miesta umiestnenia predmetu zmluvy, a</w:t>
      </w:r>
    </w:p>
    <w:p w:rsidR="00F00F93" w:rsidRPr="00F00F93" w:rsidRDefault="00F00F93" w:rsidP="00F00F93">
      <w:pPr>
        <w:pStyle w:val="Zkladntext"/>
        <w:numPr>
          <w:ilvl w:val="0"/>
          <w:numId w:val="25"/>
        </w:numPr>
        <w:tabs>
          <w:tab w:val="left" w:pos="-5103"/>
        </w:tabs>
        <w:ind w:left="709"/>
        <w:outlineLvl w:val="0"/>
        <w:rPr>
          <w:rFonts w:ascii="Tahoma" w:hAnsi="Tahoma" w:cs="Tahoma"/>
          <w:b/>
          <w:sz w:val="20"/>
          <w:szCs w:val="20"/>
        </w:rPr>
      </w:pPr>
      <w:r w:rsidRPr="00F00F93">
        <w:rPr>
          <w:rFonts w:ascii="Tahoma" w:hAnsi="Tahoma" w:cs="Tahoma"/>
          <w:sz w:val="20"/>
          <w:szCs w:val="20"/>
        </w:rPr>
        <w:t xml:space="preserve">montáž predmetu zmluvy a zapojenie predmetu zmluvy do jestvujúcich rozvodov médií objednávateľa  – elektrická energia, stlačený vzduch, odsávanie, do objednávateľom stanovených pripojovacích bodov, pričom dodávateľ  je povinný realizovať zaistenie (ochranu) predmetu zmluvy pred poškodením a vypracovanie dokumentácie o realizácii zapojenia predmetu zmluvy nevyhnutnej na inštaláciu a schválenie prevádzky oprávnenými orgánmi a vykonanie všetkých východiskových odborných prehliadok, odborných skúšok, tlakových skúšok, a iných požiadaviek na bezpečnú prevádzku stanovené platnou legislatívou EU a SR týkajúce sa predmetu zmluvy, anastavenie predmetu zmluvy, t.j. uvedenie do prevádzky a oživenie predmetu zmluvy s tým, že dodávateľ je </w:t>
      </w:r>
      <w:r w:rsidRPr="00F00F93">
        <w:rPr>
          <w:rFonts w:ascii="Tahoma" w:hAnsi="Tahoma" w:cs="Tahoma"/>
          <w:sz w:val="20"/>
          <w:szCs w:val="20"/>
        </w:rPr>
        <w:lastRenderedPageBreak/>
        <w:t>povinný preukázať dosiahnutie všetkých technických parametrov, ktoré sú v tejto zmluvy a v jej prílohách.</w:t>
      </w:r>
    </w:p>
    <w:p w:rsidR="00F00F93" w:rsidRPr="00F00F93" w:rsidRDefault="00F00F93" w:rsidP="00F00F93">
      <w:pPr>
        <w:pStyle w:val="Zkladntext"/>
        <w:tabs>
          <w:tab w:val="left" w:pos="-5103"/>
        </w:tabs>
        <w:ind w:left="709"/>
        <w:outlineLvl w:val="0"/>
        <w:rPr>
          <w:rFonts w:ascii="Tahoma" w:hAnsi="Tahoma" w:cs="Tahoma"/>
          <w:b/>
          <w:sz w:val="20"/>
          <w:szCs w:val="20"/>
        </w:rPr>
      </w:pPr>
    </w:p>
    <w:p w:rsidR="00F00F93" w:rsidRPr="00F00F93" w:rsidRDefault="00F00F93" w:rsidP="00F00F93">
      <w:pPr>
        <w:widowControl w:val="0"/>
        <w:jc w:val="center"/>
        <w:rPr>
          <w:rFonts w:ascii="Tahoma" w:hAnsi="Tahoma" w:cs="Tahoma"/>
          <w:b/>
          <w:sz w:val="20"/>
          <w:szCs w:val="20"/>
        </w:rPr>
      </w:pPr>
      <w:r w:rsidRPr="00F00F93">
        <w:rPr>
          <w:rFonts w:ascii="Tahoma" w:hAnsi="Tahoma" w:cs="Tahoma"/>
          <w:b/>
          <w:sz w:val="20"/>
          <w:szCs w:val="20"/>
        </w:rPr>
        <w:t>Čl. III</w:t>
      </w:r>
    </w:p>
    <w:p w:rsidR="00F00F93" w:rsidRPr="00F00F93" w:rsidRDefault="00F00F93" w:rsidP="00F00F93">
      <w:pPr>
        <w:widowControl w:val="0"/>
        <w:spacing w:after="240"/>
        <w:jc w:val="center"/>
        <w:rPr>
          <w:rFonts w:ascii="Tahoma" w:hAnsi="Tahoma" w:cs="Tahoma"/>
          <w:b/>
          <w:sz w:val="20"/>
          <w:szCs w:val="20"/>
        </w:rPr>
      </w:pPr>
      <w:r w:rsidRPr="00F00F93">
        <w:rPr>
          <w:rFonts w:ascii="Tahoma" w:hAnsi="Tahoma" w:cs="Tahoma"/>
          <w:b/>
          <w:sz w:val="20"/>
          <w:szCs w:val="20"/>
        </w:rPr>
        <w:t>Termín a miesto dodania</w:t>
      </w:r>
    </w:p>
    <w:p w:rsidR="00F00F93" w:rsidRPr="00F00F93" w:rsidRDefault="00F00F93" w:rsidP="00F00F93">
      <w:pPr>
        <w:pStyle w:val="Zkladntext211"/>
        <w:widowControl w:val="0"/>
        <w:numPr>
          <w:ilvl w:val="1"/>
          <w:numId w:val="24"/>
        </w:numPr>
        <w:tabs>
          <w:tab w:val="left" w:pos="-6237"/>
          <w:tab w:val="left" w:pos="-5245"/>
        </w:tabs>
        <w:suppressAutoHyphens/>
        <w:autoSpaceDE/>
        <w:autoSpaceDN/>
        <w:adjustRightInd/>
        <w:spacing w:after="240" w:line="240" w:lineRule="auto"/>
        <w:ind w:left="567" w:right="0" w:hanging="567"/>
        <w:rPr>
          <w:rFonts w:ascii="Tahoma" w:hAnsi="Tahoma" w:cs="Tahoma"/>
          <w:sz w:val="20"/>
          <w:szCs w:val="20"/>
          <w:lang w:val="sk-SK"/>
        </w:rPr>
      </w:pPr>
      <w:r w:rsidRPr="00F00F93">
        <w:rPr>
          <w:rFonts w:ascii="Tahoma" w:hAnsi="Tahoma" w:cs="Tahoma"/>
          <w:sz w:val="20"/>
          <w:szCs w:val="20"/>
          <w:lang w:val="sk-SK"/>
        </w:rPr>
        <w:t>Dodávateľ sa zaväzuje, že predmet zmluvy v rozsahu článku II. tejto zmluvy dodá do</w:t>
      </w:r>
      <w:r w:rsidR="00EA4B7A">
        <w:rPr>
          <w:rFonts w:ascii="Tahoma" w:hAnsi="Tahoma" w:cs="Tahoma"/>
          <w:sz w:val="20"/>
          <w:szCs w:val="20"/>
          <w:lang w:val="sk-SK"/>
        </w:rPr>
        <w:t xml:space="preserve"> </w:t>
      </w:r>
      <w:r w:rsidRPr="00F00F93">
        <w:rPr>
          <w:rFonts w:ascii="Tahoma" w:hAnsi="Tahoma" w:cs="Tahoma"/>
          <w:sz w:val="20"/>
          <w:szCs w:val="20"/>
          <w:lang w:val="sk-SK"/>
        </w:rPr>
        <w:t xml:space="preserve">365 kalendárnych dní od nadobudnutia  platnosti </w:t>
      </w:r>
      <w:r w:rsidR="00210C10">
        <w:rPr>
          <w:rFonts w:ascii="Tahoma" w:hAnsi="Tahoma" w:cs="Tahoma"/>
          <w:sz w:val="20"/>
          <w:szCs w:val="20"/>
          <w:lang w:val="sk-SK"/>
        </w:rPr>
        <w:t xml:space="preserve">a účinnosti </w:t>
      </w:r>
      <w:r w:rsidRPr="00F00F93">
        <w:rPr>
          <w:rFonts w:ascii="Tahoma" w:hAnsi="Tahoma" w:cs="Tahoma"/>
          <w:sz w:val="20"/>
          <w:szCs w:val="20"/>
          <w:lang w:val="sk-SK"/>
        </w:rPr>
        <w:t>tejto zmluvy.</w:t>
      </w:r>
    </w:p>
    <w:p w:rsidR="00F00F93" w:rsidRPr="00F00F93" w:rsidRDefault="00F00F93" w:rsidP="00F00F93">
      <w:pPr>
        <w:widowControl w:val="0"/>
        <w:numPr>
          <w:ilvl w:val="1"/>
          <w:numId w:val="24"/>
        </w:numPr>
        <w:tabs>
          <w:tab w:val="left" w:pos="-6237"/>
          <w:tab w:val="left" w:pos="-5245"/>
        </w:tabs>
        <w:spacing w:after="240"/>
        <w:ind w:left="567" w:hanging="567"/>
        <w:jc w:val="both"/>
        <w:rPr>
          <w:rFonts w:ascii="Tahoma" w:hAnsi="Tahoma" w:cs="Tahoma"/>
          <w:sz w:val="20"/>
          <w:szCs w:val="20"/>
        </w:rPr>
      </w:pPr>
      <w:r w:rsidRPr="00F00F93">
        <w:rPr>
          <w:rFonts w:ascii="Tahoma" w:hAnsi="Tahoma" w:cs="Tahoma"/>
          <w:sz w:val="20"/>
          <w:szCs w:val="20"/>
        </w:rPr>
        <w:t>Miestom umiestnenia predmetu zmluvy je sídlo objednávateľa, t.j. Metales s.r.o., M. R. Štefánika 44, 026 01 Dolný Kubín</w:t>
      </w:r>
    </w:p>
    <w:p w:rsidR="00F00F93" w:rsidRPr="00F00F93" w:rsidRDefault="00F00F93" w:rsidP="00F00F93">
      <w:pPr>
        <w:widowControl w:val="0"/>
        <w:jc w:val="center"/>
        <w:rPr>
          <w:rFonts w:ascii="Tahoma" w:hAnsi="Tahoma" w:cs="Tahoma"/>
          <w:b/>
          <w:sz w:val="20"/>
          <w:szCs w:val="20"/>
        </w:rPr>
      </w:pPr>
      <w:r w:rsidRPr="00F00F93">
        <w:rPr>
          <w:rFonts w:ascii="Tahoma" w:hAnsi="Tahoma" w:cs="Tahoma"/>
          <w:b/>
          <w:caps/>
          <w:sz w:val="20"/>
          <w:szCs w:val="20"/>
        </w:rPr>
        <w:t>č</w:t>
      </w:r>
      <w:r w:rsidRPr="00F00F93">
        <w:rPr>
          <w:rFonts w:ascii="Tahoma" w:hAnsi="Tahoma" w:cs="Tahoma"/>
          <w:b/>
          <w:sz w:val="20"/>
          <w:szCs w:val="20"/>
        </w:rPr>
        <w:t>l. IV</w:t>
      </w:r>
    </w:p>
    <w:p w:rsidR="00F00F93" w:rsidRPr="00F00F93" w:rsidRDefault="00F00F93" w:rsidP="00F00F93">
      <w:pPr>
        <w:widowControl w:val="0"/>
        <w:spacing w:after="240"/>
        <w:jc w:val="center"/>
        <w:rPr>
          <w:rFonts w:ascii="Tahoma" w:hAnsi="Tahoma" w:cs="Tahoma"/>
          <w:b/>
          <w:sz w:val="20"/>
          <w:szCs w:val="20"/>
        </w:rPr>
      </w:pPr>
      <w:r w:rsidRPr="00F00F93">
        <w:rPr>
          <w:rFonts w:ascii="Tahoma" w:hAnsi="Tahoma" w:cs="Tahoma"/>
          <w:b/>
          <w:sz w:val="20"/>
          <w:szCs w:val="20"/>
        </w:rPr>
        <w:t>Cena za predmet zmluvy</w:t>
      </w:r>
    </w:p>
    <w:p w:rsidR="00F00F93" w:rsidRPr="00F00F93" w:rsidRDefault="00F00F93" w:rsidP="00F00F93">
      <w:pPr>
        <w:pStyle w:val="Zarkazkladnhotextu21"/>
        <w:numPr>
          <w:ilvl w:val="0"/>
          <w:numId w:val="14"/>
        </w:numPr>
        <w:spacing w:after="240"/>
        <w:ind w:left="567" w:hanging="567"/>
        <w:rPr>
          <w:rFonts w:ascii="Tahoma" w:hAnsi="Tahoma" w:cs="Tahoma"/>
          <w:sz w:val="20"/>
          <w:szCs w:val="20"/>
        </w:rPr>
      </w:pPr>
      <w:r w:rsidRPr="00F00F93">
        <w:rPr>
          <w:rFonts w:ascii="Tahoma" w:hAnsi="Tahoma" w:cs="Tahoma"/>
          <w:sz w:val="20"/>
          <w:szCs w:val="20"/>
        </w:rPr>
        <w:t>Cena predmetu zmluvy špecifikovaného v čl. II tejto zmluvy je  stanovená dohodou zmluvných strán vo výške :</w:t>
      </w:r>
      <w:r w:rsidRPr="00F00F93">
        <w:rPr>
          <w:rFonts w:ascii="Tahoma" w:hAnsi="Tahoma" w:cs="Tahoma"/>
          <w:bCs/>
          <w:color w:val="000000"/>
          <w:sz w:val="20"/>
          <w:szCs w:val="20"/>
        </w:rPr>
        <w:tab/>
      </w:r>
    </w:p>
    <w:tbl>
      <w:tblPr>
        <w:tblW w:w="7257" w:type="dxa"/>
        <w:tblInd w:w="64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tblPr>
      <w:tblGrid>
        <w:gridCol w:w="594"/>
        <w:gridCol w:w="2551"/>
        <w:gridCol w:w="4112"/>
      </w:tblGrid>
      <w:tr w:rsidR="00F00F93" w:rsidRPr="00F00F93" w:rsidTr="00390FE8">
        <w:tc>
          <w:tcPr>
            <w:tcW w:w="5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00F93" w:rsidRPr="00F00F93" w:rsidRDefault="00F00F93" w:rsidP="00390FE8">
            <w:pPr>
              <w:pStyle w:val="Zarkazkladnhotextu21"/>
              <w:tabs>
                <w:tab w:val="left" w:pos="540"/>
              </w:tabs>
              <w:spacing w:after="240"/>
              <w:jc w:val="left"/>
              <w:rPr>
                <w:rFonts w:ascii="Tahoma" w:hAnsi="Tahoma" w:cs="Tahoma"/>
                <w:sz w:val="20"/>
                <w:szCs w:val="20"/>
              </w:rPr>
            </w:pPr>
            <w:r w:rsidRPr="00F00F93">
              <w:rPr>
                <w:rFonts w:ascii="Tahoma" w:hAnsi="Tahoma" w:cs="Tahoma"/>
                <w:sz w:val="20"/>
                <w:szCs w:val="20"/>
              </w:rPr>
              <w:t>1</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00F93" w:rsidRPr="00F00F93" w:rsidRDefault="00F00F93" w:rsidP="00390FE8">
            <w:pPr>
              <w:pStyle w:val="Zarkazkladnhotextu21"/>
              <w:tabs>
                <w:tab w:val="left" w:pos="-6629"/>
              </w:tabs>
              <w:spacing w:after="240"/>
              <w:ind w:hanging="108"/>
              <w:jc w:val="left"/>
              <w:rPr>
                <w:rFonts w:ascii="Tahoma" w:hAnsi="Tahoma" w:cs="Tahoma"/>
                <w:sz w:val="20"/>
                <w:szCs w:val="20"/>
              </w:rPr>
            </w:pPr>
            <w:r w:rsidRPr="00F00F93">
              <w:rPr>
                <w:rFonts w:ascii="Tahoma" w:hAnsi="Tahoma" w:cs="Tahoma"/>
                <w:bCs/>
                <w:color w:val="000000"/>
                <w:sz w:val="20"/>
                <w:szCs w:val="20"/>
              </w:rPr>
              <w:t>Cena bez DPH</w:t>
            </w:r>
          </w:p>
        </w:tc>
        <w:tc>
          <w:tcPr>
            <w:tcW w:w="41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00F93" w:rsidRPr="00F00F93" w:rsidRDefault="00F00F93" w:rsidP="00390FE8">
            <w:pPr>
              <w:pStyle w:val="Zarkazkladnhotextu21"/>
              <w:tabs>
                <w:tab w:val="left" w:pos="540"/>
              </w:tabs>
              <w:spacing w:after="240"/>
              <w:jc w:val="right"/>
              <w:rPr>
                <w:rFonts w:ascii="Tahoma" w:hAnsi="Tahoma" w:cs="Tahoma"/>
                <w:sz w:val="20"/>
                <w:szCs w:val="20"/>
              </w:rPr>
            </w:pPr>
            <w:r w:rsidRPr="00F00F93">
              <w:rPr>
                <w:rFonts w:ascii="Tahoma" w:hAnsi="Tahoma" w:cs="Tahoma"/>
                <w:bCs/>
                <w:color w:val="000000"/>
                <w:sz w:val="20"/>
                <w:szCs w:val="20"/>
              </w:rPr>
              <w:t>...............Euro</w:t>
            </w:r>
          </w:p>
        </w:tc>
      </w:tr>
      <w:tr w:rsidR="00F00F93" w:rsidRPr="00F00F93" w:rsidTr="00390FE8">
        <w:tc>
          <w:tcPr>
            <w:tcW w:w="5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00F93" w:rsidRPr="00F00F93" w:rsidRDefault="00F00F93" w:rsidP="00390FE8">
            <w:pPr>
              <w:pStyle w:val="Zarkazkladnhotextu21"/>
              <w:tabs>
                <w:tab w:val="left" w:pos="540"/>
              </w:tabs>
              <w:spacing w:after="240"/>
              <w:jc w:val="left"/>
              <w:rPr>
                <w:rFonts w:ascii="Tahoma" w:hAnsi="Tahoma" w:cs="Tahoma"/>
                <w:sz w:val="20"/>
                <w:szCs w:val="20"/>
              </w:rPr>
            </w:pPr>
            <w:r w:rsidRPr="00F00F93">
              <w:rPr>
                <w:rFonts w:ascii="Tahoma" w:hAnsi="Tahoma" w:cs="Tahoma"/>
                <w:sz w:val="20"/>
                <w:szCs w:val="20"/>
              </w:rPr>
              <w:t>2</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00F93" w:rsidRPr="00F00F93" w:rsidRDefault="00F00F93" w:rsidP="00390FE8">
            <w:pPr>
              <w:pStyle w:val="Zarkazkladnhotextu21"/>
              <w:tabs>
                <w:tab w:val="left" w:pos="-6629"/>
              </w:tabs>
              <w:spacing w:after="240"/>
              <w:ind w:hanging="108"/>
              <w:jc w:val="left"/>
              <w:rPr>
                <w:rFonts w:ascii="Tahoma" w:hAnsi="Tahoma" w:cs="Tahoma"/>
                <w:sz w:val="20"/>
                <w:szCs w:val="20"/>
              </w:rPr>
            </w:pPr>
            <w:r w:rsidRPr="00F00F93">
              <w:rPr>
                <w:rFonts w:ascii="Tahoma" w:hAnsi="Tahoma" w:cs="Tahoma"/>
                <w:bCs/>
                <w:color w:val="000000"/>
                <w:sz w:val="20"/>
                <w:szCs w:val="20"/>
              </w:rPr>
              <w:t>20 % DPH</w:t>
            </w:r>
          </w:p>
        </w:tc>
        <w:tc>
          <w:tcPr>
            <w:tcW w:w="41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00F93" w:rsidRPr="00F00F93" w:rsidRDefault="00F00F93" w:rsidP="00390FE8">
            <w:pPr>
              <w:pStyle w:val="Zarkazkladnhotextu21"/>
              <w:tabs>
                <w:tab w:val="left" w:pos="540"/>
              </w:tabs>
              <w:spacing w:after="240"/>
              <w:jc w:val="right"/>
              <w:rPr>
                <w:rFonts w:ascii="Tahoma" w:hAnsi="Tahoma" w:cs="Tahoma"/>
                <w:sz w:val="20"/>
                <w:szCs w:val="20"/>
              </w:rPr>
            </w:pPr>
            <w:r w:rsidRPr="00F00F93">
              <w:rPr>
                <w:rFonts w:ascii="Tahoma" w:hAnsi="Tahoma" w:cs="Tahoma"/>
                <w:bCs/>
                <w:color w:val="000000"/>
                <w:sz w:val="20"/>
                <w:szCs w:val="20"/>
              </w:rPr>
              <w:t>...............Euro</w:t>
            </w:r>
          </w:p>
        </w:tc>
      </w:tr>
      <w:tr w:rsidR="00F00F93" w:rsidRPr="00F00F93" w:rsidTr="00390FE8">
        <w:tc>
          <w:tcPr>
            <w:tcW w:w="5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00F93" w:rsidRPr="00F00F93" w:rsidRDefault="00F00F93" w:rsidP="00390FE8">
            <w:pPr>
              <w:pStyle w:val="Zarkazkladnhotextu21"/>
              <w:tabs>
                <w:tab w:val="left" w:pos="540"/>
              </w:tabs>
              <w:spacing w:after="240"/>
              <w:jc w:val="left"/>
              <w:rPr>
                <w:rFonts w:ascii="Tahoma" w:hAnsi="Tahoma" w:cs="Tahoma"/>
                <w:sz w:val="20"/>
                <w:szCs w:val="20"/>
              </w:rPr>
            </w:pPr>
            <w:r w:rsidRPr="00F00F93">
              <w:rPr>
                <w:rFonts w:ascii="Tahoma" w:hAnsi="Tahoma" w:cs="Tahoma"/>
                <w:sz w:val="20"/>
                <w:szCs w:val="20"/>
              </w:rPr>
              <w:t>3</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00F93" w:rsidRPr="00F00F93" w:rsidRDefault="00F00F93" w:rsidP="00390FE8">
            <w:pPr>
              <w:pStyle w:val="Zarkazkladnhotextu21"/>
              <w:tabs>
                <w:tab w:val="left" w:pos="-6629"/>
              </w:tabs>
              <w:spacing w:after="240"/>
              <w:ind w:hanging="108"/>
              <w:jc w:val="left"/>
              <w:rPr>
                <w:rFonts w:ascii="Tahoma" w:hAnsi="Tahoma" w:cs="Tahoma"/>
                <w:sz w:val="20"/>
                <w:szCs w:val="20"/>
              </w:rPr>
            </w:pPr>
            <w:r w:rsidRPr="00F00F93">
              <w:rPr>
                <w:rFonts w:ascii="Tahoma" w:hAnsi="Tahoma" w:cs="Tahoma"/>
                <w:bCs/>
                <w:color w:val="000000"/>
                <w:sz w:val="20"/>
                <w:szCs w:val="20"/>
              </w:rPr>
              <w:t>Celková cena s DPH</w:t>
            </w:r>
          </w:p>
        </w:tc>
        <w:tc>
          <w:tcPr>
            <w:tcW w:w="41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00F93" w:rsidRPr="00F00F93" w:rsidRDefault="00F00F93" w:rsidP="00390FE8">
            <w:pPr>
              <w:pStyle w:val="Zarkazkladnhotextu21"/>
              <w:tabs>
                <w:tab w:val="left" w:pos="540"/>
              </w:tabs>
              <w:spacing w:after="240"/>
              <w:jc w:val="right"/>
              <w:rPr>
                <w:rFonts w:ascii="Tahoma" w:hAnsi="Tahoma" w:cs="Tahoma"/>
                <w:sz w:val="20"/>
                <w:szCs w:val="20"/>
              </w:rPr>
            </w:pPr>
            <w:r w:rsidRPr="00F00F93">
              <w:rPr>
                <w:rFonts w:ascii="Tahoma" w:hAnsi="Tahoma" w:cs="Tahoma"/>
                <w:bCs/>
                <w:color w:val="000000"/>
                <w:sz w:val="20"/>
                <w:szCs w:val="20"/>
              </w:rPr>
              <w:t>................Euro</w:t>
            </w:r>
          </w:p>
        </w:tc>
      </w:tr>
    </w:tbl>
    <w:p w:rsidR="00F00F93" w:rsidRPr="00F00F93" w:rsidRDefault="00F00F93" w:rsidP="00F00F93">
      <w:pPr>
        <w:pStyle w:val="Zarkazkladnhotextu21"/>
        <w:tabs>
          <w:tab w:val="left" w:pos="540"/>
        </w:tabs>
        <w:spacing w:before="240" w:after="240"/>
        <w:ind w:left="540"/>
        <w:rPr>
          <w:rFonts w:ascii="Tahoma" w:hAnsi="Tahoma" w:cs="Tahoma"/>
          <w:sz w:val="20"/>
          <w:szCs w:val="20"/>
        </w:rPr>
      </w:pPr>
      <w:r w:rsidRPr="00F00F93">
        <w:rPr>
          <w:rFonts w:ascii="Tahoma" w:hAnsi="Tahoma" w:cs="Tahoma"/>
          <w:sz w:val="20"/>
          <w:szCs w:val="20"/>
        </w:rPr>
        <w:t>Uvedená cena je stanovená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rsidR="00F00F93" w:rsidRPr="00F00F93" w:rsidRDefault="00F00F93" w:rsidP="00F00F93">
      <w:pPr>
        <w:pStyle w:val="Zarkazkladnhotextu21"/>
        <w:numPr>
          <w:ilvl w:val="0"/>
          <w:numId w:val="14"/>
        </w:numPr>
        <w:tabs>
          <w:tab w:val="left" w:pos="-5387"/>
        </w:tabs>
        <w:spacing w:after="240"/>
        <w:ind w:left="567" w:hanging="567"/>
        <w:rPr>
          <w:rFonts w:ascii="Tahoma" w:hAnsi="Tahoma" w:cs="Tahoma"/>
          <w:sz w:val="20"/>
          <w:szCs w:val="20"/>
        </w:rPr>
      </w:pPr>
      <w:r w:rsidRPr="00F00F93">
        <w:rPr>
          <w:rFonts w:ascii="Tahoma" w:hAnsi="Tahoma" w:cs="Tahoma"/>
          <w:sz w:val="20"/>
          <w:szCs w:val="20"/>
        </w:rPr>
        <w:t>Cena zahŕňa všetky náklady dodávateľa potrebné k dodaniu predmetu zmluvy.</w:t>
      </w:r>
    </w:p>
    <w:p w:rsidR="00F00F93" w:rsidRPr="00F00F93" w:rsidRDefault="00F00F93" w:rsidP="00F00F93">
      <w:pPr>
        <w:pStyle w:val="Zarkazkladnhotextu21"/>
        <w:numPr>
          <w:ilvl w:val="0"/>
          <w:numId w:val="14"/>
        </w:numPr>
        <w:tabs>
          <w:tab w:val="left" w:pos="-5387"/>
        </w:tabs>
        <w:spacing w:after="240"/>
        <w:ind w:left="567" w:hanging="567"/>
        <w:rPr>
          <w:rFonts w:ascii="Tahoma" w:hAnsi="Tahoma" w:cs="Tahoma"/>
          <w:sz w:val="20"/>
          <w:szCs w:val="20"/>
        </w:rPr>
      </w:pPr>
      <w:r w:rsidRPr="00F00F93">
        <w:rPr>
          <w:rFonts w:ascii="Tahoma" w:hAnsi="Tahoma" w:cs="Tahoma"/>
          <w:sz w:val="20"/>
          <w:szCs w:val="20"/>
        </w:rPr>
        <w:t>Všetky ceny sú nemenné počas celej doby platnosti tejto zmluvy.</w:t>
      </w:r>
    </w:p>
    <w:p w:rsidR="00F00F93" w:rsidRPr="00F00F93" w:rsidRDefault="00F00F93" w:rsidP="00F00F93">
      <w:pPr>
        <w:pStyle w:val="Zarkazkladnhotextu21"/>
        <w:ind w:firstLine="0"/>
        <w:jc w:val="center"/>
        <w:rPr>
          <w:rFonts w:ascii="Tahoma" w:hAnsi="Tahoma" w:cs="Tahoma"/>
          <w:b/>
          <w:sz w:val="20"/>
          <w:szCs w:val="20"/>
        </w:rPr>
      </w:pPr>
      <w:r w:rsidRPr="00F00F93">
        <w:rPr>
          <w:rFonts w:ascii="Tahoma" w:hAnsi="Tahoma" w:cs="Tahoma"/>
          <w:b/>
          <w:sz w:val="20"/>
          <w:szCs w:val="20"/>
        </w:rPr>
        <w:t>Čl. V</w:t>
      </w:r>
    </w:p>
    <w:p w:rsidR="00F00F93" w:rsidRPr="00F00F93" w:rsidRDefault="00F00F93" w:rsidP="00F00F93">
      <w:pPr>
        <w:pStyle w:val="Zarkazkladnhotextu21"/>
        <w:ind w:firstLine="0"/>
        <w:jc w:val="center"/>
        <w:rPr>
          <w:rFonts w:ascii="Tahoma" w:hAnsi="Tahoma" w:cs="Tahoma"/>
          <w:b/>
          <w:sz w:val="20"/>
          <w:szCs w:val="20"/>
        </w:rPr>
      </w:pPr>
      <w:r w:rsidRPr="00F00F93">
        <w:rPr>
          <w:rFonts w:ascii="Tahoma" w:hAnsi="Tahoma" w:cs="Tahoma"/>
          <w:b/>
          <w:sz w:val="20"/>
          <w:szCs w:val="20"/>
        </w:rPr>
        <w:t>Platobné podmienky</w:t>
      </w:r>
    </w:p>
    <w:p w:rsidR="00F00F93" w:rsidRPr="00F00F93" w:rsidRDefault="00F00F93" w:rsidP="00F00F93">
      <w:pPr>
        <w:pStyle w:val="Zarkazkladnhotextu21"/>
        <w:ind w:firstLine="0"/>
        <w:jc w:val="center"/>
        <w:rPr>
          <w:rFonts w:ascii="Tahoma" w:hAnsi="Tahoma" w:cs="Tahoma"/>
          <w:b/>
          <w:sz w:val="20"/>
          <w:szCs w:val="20"/>
        </w:rPr>
      </w:pPr>
    </w:p>
    <w:p w:rsidR="00F00F93" w:rsidRPr="00F00F93" w:rsidRDefault="00F00F93" w:rsidP="00F00F93">
      <w:pPr>
        <w:numPr>
          <w:ilvl w:val="0"/>
          <w:numId w:val="16"/>
        </w:numPr>
        <w:tabs>
          <w:tab w:val="left" w:pos="-6379"/>
        </w:tabs>
        <w:suppressAutoHyphens/>
        <w:ind w:left="426" w:hanging="426"/>
        <w:jc w:val="both"/>
        <w:rPr>
          <w:rFonts w:ascii="Tahoma" w:hAnsi="Tahoma" w:cs="Tahoma"/>
          <w:sz w:val="20"/>
          <w:szCs w:val="20"/>
        </w:rPr>
      </w:pPr>
      <w:r w:rsidRPr="00F00F93">
        <w:rPr>
          <w:rFonts w:ascii="Tahoma" w:hAnsi="Tahoma" w:cs="Tahoma"/>
          <w:sz w:val="20"/>
          <w:szCs w:val="20"/>
        </w:rPr>
        <w:t xml:space="preserve">Zmluvné strany sa dohodli, že Objednávateľ uhradí Dodávateľovi cenu za predmet zmluvy na základe faktúry vystavovanej dodávateľom. </w:t>
      </w:r>
    </w:p>
    <w:p w:rsidR="00F00F93" w:rsidRPr="00F00F93" w:rsidRDefault="00F00F93" w:rsidP="00F00F93">
      <w:pPr>
        <w:tabs>
          <w:tab w:val="left" w:pos="-6379"/>
        </w:tabs>
        <w:suppressAutoHyphens/>
        <w:ind w:left="426"/>
        <w:jc w:val="both"/>
        <w:rPr>
          <w:rFonts w:ascii="Tahoma" w:hAnsi="Tahoma" w:cs="Tahoma"/>
          <w:sz w:val="20"/>
          <w:szCs w:val="20"/>
        </w:rPr>
      </w:pPr>
    </w:p>
    <w:p w:rsidR="00F00F93" w:rsidRPr="00F00F93" w:rsidRDefault="00F00F93" w:rsidP="00F00F93">
      <w:pPr>
        <w:numPr>
          <w:ilvl w:val="0"/>
          <w:numId w:val="16"/>
        </w:numPr>
        <w:tabs>
          <w:tab w:val="left" w:pos="-6379"/>
        </w:tabs>
        <w:suppressAutoHyphens/>
        <w:spacing w:after="240"/>
        <w:ind w:left="426" w:hanging="426"/>
        <w:jc w:val="both"/>
        <w:rPr>
          <w:rFonts w:ascii="Tahoma" w:hAnsi="Tahoma" w:cs="Tahoma"/>
          <w:sz w:val="20"/>
          <w:szCs w:val="20"/>
        </w:rPr>
      </w:pPr>
      <w:r w:rsidRPr="00F00F93">
        <w:rPr>
          <w:rFonts w:ascii="Tahoma" w:hAnsi="Tahoma" w:cs="Tahoma"/>
          <w:sz w:val="20"/>
          <w:szCs w:val="20"/>
        </w:rPr>
        <w:t xml:space="preserve">Dodávateľ je oprávnený vystaviť konečnú vyúčtovaciu faktúru až po dodaní celého predmetu zmluvy a to až po ukončení preberacieho konania. Neoddeliteľnou súčasťou faktúry bude písomný záznam o úspešnom ukončení preberacieho konania predmetu zmluvy. </w:t>
      </w:r>
    </w:p>
    <w:p w:rsidR="00F00F93" w:rsidRPr="00F00F93" w:rsidRDefault="00F00F93" w:rsidP="00F00F93">
      <w:pPr>
        <w:numPr>
          <w:ilvl w:val="0"/>
          <w:numId w:val="16"/>
        </w:numPr>
        <w:tabs>
          <w:tab w:val="left" w:pos="-6379"/>
        </w:tabs>
        <w:suppressAutoHyphens/>
        <w:spacing w:after="240"/>
        <w:ind w:left="426" w:hanging="426"/>
        <w:jc w:val="both"/>
        <w:rPr>
          <w:rFonts w:ascii="Tahoma" w:hAnsi="Tahoma" w:cs="Tahoma"/>
          <w:sz w:val="20"/>
          <w:szCs w:val="20"/>
        </w:rPr>
      </w:pPr>
      <w:r w:rsidRPr="00F00F93">
        <w:rPr>
          <w:rFonts w:ascii="Tahoma" w:hAnsi="Tahoma" w:cs="Tahoma"/>
          <w:sz w:val="20"/>
          <w:szCs w:val="20"/>
        </w:rPr>
        <w:t>Splatnosť vystavenej faktúry je 60 kalendárnych dní od jej preukázateľného doručenia objednávateľovi.</w:t>
      </w:r>
    </w:p>
    <w:p w:rsidR="00F00F93" w:rsidRPr="00F00F93" w:rsidRDefault="00F00F93" w:rsidP="00F00F93">
      <w:pPr>
        <w:numPr>
          <w:ilvl w:val="0"/>
          <w:numId w:val="16"/>
        </w:numPr>
        <w:tabs>
          <w:tab w:val="left" w:pos="-6379"/>
        </w:tabs>
        <w:suppressAutoHyphens/>
        <w:spacing w:after="240"/>
        <w:ind w:left="426" w:hanging="426"/>
        <w:jc w:val="both"/>
        <w:rPr>
          <w:rFonts w:ascii="Tahoma" w:hAnsi="Tahoma" w:cs="Tahoma"/>
          <w:sz w:val="20"/>
          <w:szCs w:val="20"/>
        </w:rPr>
      </w:pPr>
      <w:r w:rsidRPr="00F00F93">
        <w:rPr>
          <w:rFonts w:ascii="Tahoma" w:hAnsi="Tahoma" w:cs="Tahoma"/>
          <w:sz w:val="20"/>
          <w:szCs w:val="20"/>
        </w:rPr>
        <w:t xml:space="preserve">DPH bude účtovaná podľa platných predpisov v čase fakturácie.  </w:t>
      </w:r>
    </w:p>
    <w:p w:rsidR="00F00F93" w:rsidRPr="00F00F93" w:rsidRDefault="00F00F93" w:rsidP="00F00F93">
      <w:pPr>
        <w:numPr>
          <w:ilvl w:val="0"/>
          <w:numId w:val="16"/>
        </w:numPr>
        <w:tabs>
          <w:tab w:val="left" w:pos="-6379"/>
        </w:tabs>
        <w:suppressAutoHyphens/>
        <w:spacing w:after="240"/>
        <w:ind w:left="426" w:hanging="426"/>
        <w:jc w:val="both"/>
        <w:rPr>
          <w:rFonts w:ascii="Tahoma" w:hAnsi="Tahoma" w:cs="Tahoma"/>
          <w:sz w:val="20"/>
          <w:szCs w:val="20"/>
        </w:rPr>
      </w:pPr>
      <w:r w:rsidRPr="00F00F93">
        <w:rPr>
          <w:rFonts w:ascii="Tahoma" w:hAnsi="Tahoma" w:cs="Tahoma"/>
          <w:sz w:val="20"/>
          <w:szCs w:val="20"/>
        </w:rPr>
        <w:t xml:space="preserve">Dodávateľom predložená faktúra ako daňový doklad, musí byť vyhotovená v súlade s  ustanovením § 71 zákona č. 222/2004 Z. z. o dani z pridanej hodnoty v znení neskorších predpisov. V opačnom prípade bude mať objednávateľ právo vrátiť ju dodávateľovi na doplnenie s tým, že prestane plynúť lehota splatnosti faktúry a nová lehota splatnosti začne plynúť doručením doplnenej a opravenej faktúry. </w:t>
      </w:r>
    </w:p>
    <w:p w:rsidR="00F00F93" w:rsidRPr="00F00F93" w:rsidRDefault="00F00F93" w:rsidP="00F00F93">
      <w:pPr>
        <w:numPr>
          <w:ilvl w:val="0"/>
          <w:numId w:val="16"/>
        </w:numPr>
        <w:tabs>
          <w:tab w:val="left" w:pos="-6379"/>
        </w:tabs>
        <w:suppressAutoHyphens/>
        <w:ind w:left="426" w:hanging="426"/>
        <w:jc w:val="both"/>
        <w:rPr>
          <w:rFonts w:ascii="Tahoma" w:hAnsi="Tahoma" w:cs="Tahoma"/>
          <w:sz w:val="20"/>
          <w:szCs w:val="20"/>
        </w:rPr>
      </w:pPr>
      <w:r w:rsidRPr="00F00F93">
        <w:rPr>
          <w:rFonts w:ascii="Tahoma" w:hAnsi="Tahoma" w:cs="Tahoma"/>
          <w:sz w:val="20"/>
          <w:szCs w:val="20"/>
        </w:rPr>
        <w:t>Objednávateľ poskytne dodávateľovi preddavok na dodanie predmetu zmluvy nasledovne :</w:t>
      </w:r>
    </w:p>
    <w:p w:rsidR="00F00F93" w:rsidRPr="00F00F93" w:rsidRDefault="00F00F93" w:rsidP="00F00F93">
      <w:pPr>
        <w:pStyle w:val="Odsekzoznamu"/>
        <w:numPr>
          <w:ilvl w:val="0"/>
          <w:numId w:val="43"/>
        </w:numPr>
        <w:tabs>
          <w:tab w:val="left" w:pos="-6379"/>
        </w:tabs>
        <w:suppressAutoHyphens/>
        <w:contextualSpacing/>
        <w:jc w:val="both"/>
        <w:rPr>
          <w:rFonts w:ascii="Tahoma" w:hAnsi="Tahoma" w:cs="Tahoma"/>
          <w:sz w:val="20"/>
          <w:szCs w:val="20"/>
        </w:rPr>
      </w:pPr>
      <w:r w:rsidRPr="00F00F93">
        <w:rPr>
          <w:rFonts w:ascii="Tahoma" w:hAnsi="Tahoma" w:cs="Tahoma"/>
          <w:sz w:val="20"/>
          <w:szCs w:val="20"/>
        </w:rPr>
        <w:t>20% po dodaní kompletn</w:t>
      </w:r>
      <w:r w:rsidR="00E574CF">
        <w:rPr>
          <w:rFonts w:ascii="Tahoma" w:hAnsi="Tahoma" w:cs="Tahoma"/>
          <w:sz w:val="20"/>
          <w:szCs w:val="20"/>
        </w:rPr>
        <w:t xml:space="preserve">ého návrhu </w:t>
      </w:r>
      <w:r w:rsidRPr="00F00F93">
        <w:rPr>
          <w:rFonts w:ascii="Tahoma" w:hAnsi="Tahoma" w:cs="Tahoma"/>
          <w:sz w:val="20"/>
          <w:szCs w:val="20"/>
        </w:rPr>
        <w:t>špecifikácie</w:t>
      </w:r>
      <w:r w:rsidR="00E574CF">
        <w:rPr>
          <w:rFonts w:ascii="Tahoma" w:hAnsi="Tahoma" w:cs="Tahoma"/>
          <w:sz w:val="20"/>
          <w:szCs w:val="20"/>
        </w:rPr>
        <w:t xml:space="preserve"> predmetu zmluvy</w:t>
      </w:r>
      <w:r w:rsidRPr="00F00F93">
        <w:rPr>
          <w:rFonts w:ascii="Tahoma" w:hAnsi="Tahoma" w:cs="Tahoma"/>
          <w:sz w:val="20"/>
          <w:szCs w:val="20"/>
        </w:rPr>
        <w:t xml:space="preserve"> a</w:t>
      </w:r>
      <w:r w:rsidR="00E574CF">
        <w:rPr>
          <w:rFonts w:ascii="Tahoma" w:hAnsi="Tahoma" w:cs="Tahoma"/>
          <w:sz w:val="20"/>
          <w:szCs w:val="20"/>
        </w:rPr>
        <w:t> blokovej schémy predmetu zmluvy (</w:t>
      </w:r>
      <w:r w:rsidRPr="00F00F93">
        <w:rPr>
          <w:rFonts w:ascii="Tahoma" w:hAnsi="Tahoma" w:cs="Tahoma"/>
          <w:sz w:val="20"/>
          <w:szCs w:val="20"/>
        </w:rPr>
        <w:t>layoutu</w:t>
      </w:r>
      <w:r w:rsidR="00E574CF">
        <w:rPr>
          <w:rFonts w:ascii="Tahoma" w:hAnsi="Tahoma" w:cs="Tahoma"/>
          <w:sz w:val="20"/>
          <w:szCs w:val="20"/>
        </w:rPr>
        <w:t>)</w:t>
      </w:r>
      <w:r w:rsidRPr="00F00F93">
        <w:rPr>
          <w:rFonts w:ascii="Tahoma" w:hAnsi="Tahoma" w:cs="Tahoma"/>
          <w:sz w:val="20"/>
          <w:szCs w:val="20"/>
        </w:rPr>
        <w:t>, pred začatím realizácie projektu.</w:t>
      </w:r>
    </w:p>
    <w:p w:rsidR="00F00F93" w:rsidRPr="00F00F93" w:rsidRDefault="00F00F93" w:rsidP="00F00F93">
      <w:pPr>
        <w:pStyle w:val="Odsekzoznamu"/>
        <w:numPr>
          <w:ilvl w:val="0"/>
          <w:numId w:val="43"/>
        </w:numPr>
        <w:tabs>
          <w:tab w:val="left" w:pos="-6379"/>
        </w:tabs>
        <w:suppressAutoHyphens/>
        <w:contextualSpacing/>
        <w:jc w:val="both"/>
        <w:rPr>
          <w:rFonts w:ascii="Tahoma" w:hAnsi="Tahoma" w:cs="Tahoma"/>
          <w:sz w:val="20"/>
          <w:szCs w:val="20"/>
        </w:rPr>
      </w:pPr>
      <w:r w:rsidRPr="00F00F93">
        <w:rPr>
          <w:rFonts w:ascii="Tahoma" w:hAnsi="Tahoma" w:cs="Tahoma"/>
          <w:sz w:val="20"/>
          <w:szCs w:val="20"/>
        </w:rPr>
        <w:t>30% po f</w:t>
      </w:r>
      <w:r w:rsidR="00EA4B7A">
        <w:rPr>
          <w:rFonts w:ascii="Tahoma" w:hAnsi="Tahoma" w:cs="Tahoma"/>
          <w:sz w:val="20"/>
          <w:szCs w:val="20"/>
        </w:rPr>
        <w:t>yzickom dodaní vše</w:t>
      </w:r>
      <w:r w:rsidR="00E574CF">
        <w:rPr>
          <w:rFonts w:ascii="Tahoma" w:hAnsi="Tahoma" w:cs="Tahoma"/>
          <w:sz w:val="20"/>
          <w:szCs w:val="20"/>
        </w:rPr>
        <w:t>tkých častí predmetu zmluv</w:t>
      </w:r>
      <w:r w:rsidR="00EA4B7A">
        <w:rPr>
          <w:rFonts w:ascii="Tahoma" w:hAnsi="Tahoma" w:cs="Tahoma"/>
          <w:sz w:val="20"/>
          <w:szCs w:val="20"/>
        </w:rPr>
        <w:t>y</w:t>
      </w:r>
      <w:r w:rsidRPr="00F00F93">
        <w:rPr>
          <w:rFonts w:ascii="Tahoma" w:hAnsi="Tahoma" w:cs="Tahoma"/>
          <w:sz w:val="20"/>
          <w:szCs w:val="20"/>
        </w:rPr>
        <w:t xml:space="preserve"> na miesto realizácie</w:t>
      </w:r>
      <w:r w:rsidR="00EA4B7A">
        <w:rPr>
          <w:rFonts w:ascii="Tahoma" w:hAnsi="Tahoma" w:cs="Tahoma"/>
          <w:sz w:val="20"/>
          <w:szCs w:val="20"/>
        </w:rPr>
        <w:t>.</w:t>
      </w:r>
    </w:p>
    <w:p w:rsidR="00F00F93" w:rsidRPr="00F00F93" w:rsidRDefault="00F00F93" w:rsidP="00F00F93">
      <w:pPr>
        <w:pStyle w:val="Zarkazkladnhotextu21"/>
        <w:jc w:val="center"/>
        <w:rPr>
          <w:rFonts w:ascii="Tahoma" w:hAnsi="Tahoma" w:cs="Tahoma"/>
          <w:b/>
          <w:sz w:val="20"/>
          <w:szCs w:val="20"/>
        </w:rPr>
      </w:pPr>
    </w:p>
    <w:p w:rsidR="00825C87" w:rsidRDefault="00825C87" w:rsidP="00F00F93">
      <w:pPr>
        <w:pStyle w:val="Zarkazkladnhotextu21"/>
        <w:ind w:firstLine="0"/>
        <w:jc w:val="center"/>
        <w:rPr>
          <w:rFonts w:ascii="Tahoma" w:hAnsi="Tahoma" w:cs="Tahoma"/>
          <w:b/>
          <w:sz w:val="20"/>
          <w:szCs w:val="20"/>
        </w:rPr>
      </w:pPr>
    </w:p>
    <w:p w:rsidR="00F00F93" w:rsidRPr="00F00F93" w:rsidRDefault="00F00F93" w:rsidP="00F00F93">
      <w:pPr>
        <w:pStyle w:val="Zarkazkladnhotextu21"/>
        <w:ind w:firstLine="0"/>
        <w:jc w:val="center"/>
        <w:rPr>
          <w:rFonts w:ascii="Tahoma" w:hAnsi="Tahoma" w:cs="Tahoma"/>
          <w:b/>
          <w:sz w:val="20"/>
          <w:szCs w:val="20"/>
        </w:rPr>
      </w:pPr>
      <w:r w:rsidRPr="00F00F93">
        <w:rPr>
          <w:rFonts w:ascii="Tahoma" w:hAnsi="Tahoma" w:cs="Tahoma"/>
          <w:b/>
          <w:sz w:val="20"/>
          <w:szCs w:val="20"/>
        </w:rPr>
        <w:t>Čl. VI</w:t>
      </w:r>
    </w:p>
    <w:p w:rsidR="00F00F93" w:rsidRPr="00F00F93" w:rsidRDefault="00F00F93" w:rsidP="00F00F93">
      <w:pPr>
        <w:pStyle w:val="Zarkazkladnhotextu21"/>
        <w:spacing w:after="240"/>
        <w:ind w:firstLine="0"/>
        <w:jc w:val="center"/>
        <w:rPr>
          <w:rFonts w:ascii="Tahoma" w:hAnsi="Tahoma" w:cs="Tahoma"/>
          <w:b/>
          <w:sz w:val="20"/>
          <w:szCs w:val="20"/>
        </w:rPr>
      </w:pPr>
      <w:r w:rsidRPr="00F00F93">
        <w:rPr>
          <w:rFonts w:ascii="Tahoma" w:hAnsi="Tahoma" w:cs="Tahoma"/>
          <w:b/>
          <w:sz w:val="20"/>
          <w:szCs w:val="20"/>
        </w:rPr>
        <w:t>Dodanie a odovzdanie predmetu zmluvy</w:t>
      </w:r>
    </w:p>
    <w:p w:rsidR="00F00F93" w:rsidRPr="00F00F93" w:rsidRDefault="00F00F93" w:rsidP="00F00F93">
      <w:pPr>
        <w:widowControl w:val="0"/>
        <w:numPr>
          <w:ilvl w:val="1"/>
          <w:numId w:val="23"/>
        </w:numPr>
        <w:tabs>
          <w:tab w:val="left" w:pos="540"/>
          <w:tab w:val="left" w:pos="567"/>
          <w:tab w:val="left" w:pos="720"/>
        </w:tabs>
        <w:suppressAutoHyphens/>
        <w:spacing w:after="240"/>
        <w:jc w:val="both"/>
        <w:rPr>
          <w:rFonts w:ascii="Tahoma" w:hAnsi="Tahoma" w:cs="Tahoma"/>
          <w:sz w:val="20"/>
          <w:szCs w:val="20"/>
        </w:rPr>
      </w:pPr>
      <w:r w:rsidRPr="00F00F93">
        <w:rPr>
          <w:rFonts w:ascii="Tahoma" w:hAnsi="Tahoma" w:cs="Tahoma"/>
          <w:sz w:val="20"/>
          <w:szCs w:val="20"/>
        </w:rPr>
        <w:lastRenderedPageBreak/>
        <w:t xml:space="preserve">Celý predmet zmluvy </w:t>
      </w:r>
      <w:r w:rsidRPr="00F00F93">
        <w:rPr>
          <w:rFonts w:ascii="Tahoma" w:hAnsi="Tahoma" w:cs="Tahoma"/>
          <w:bCs/>
          <w:sz w:val="20"/>
          <w:szCs w:val="20"/>
        </w:rPr>
        <w:t>musí byť certifikovaný v súlade s platnou legislatívou EU a SR.</w:t>
      </w:r>
    </w:p>
    <w:p w:rsidR="00F00F93" w:rsidRPr="00F00F93" w:rsidRDefault="00F00F93" w:rsidP="00F00F93">
      <w:pPr>
        <w:widowControl w:val="0"/>
        <w:numPr>
          <w:ilvl w:val="1"/>
          <w:numId w:val="23"/>
        </w:numPr>
        <w:tabs>
          <w:tab w:val="left" w:pos="540"/>
          <w:tab w:val="left" w:pos="567"/>
          <w:tab w:val="left" w:pos="720"/>
        </w:tabs>
        <w:suppressAutoHyphens/>
        <w:spacing w:after="240"/>
        <w:jc w:val="both"/>
        <w:rPr>
          <w:rFonts w:ascii="Tahoma" w:hAnsi="Tahoma" w:cs="Tahoma"/>
          <w:sz w:val="20"/>
          <w:szCs w:val="20"/>
        </w:rPr>
      </w:pPr>
      <w:r w:rsidRPr="00F00F93">
        <w:rPr>
          <w:rFonts w:ascii="Tahoma" w:hAnsi="Tahoma" w:cs="Tahoma"/>
          <w:sz w:val="20"/>
          <w:szCs w:val="20"/>
        </w:rPr>
        <w:t>Zmluvné strany sa dohodli, že po úspešnom ukončení preberacieho konania spíšu písomný záznam poverený zástupcovia zmluvných strán o ukončení preberacieho konania predmetu zmluvy. Úspešným ukončením preberacieho konania bude preukázanie dosiahnutia všetkých technických parametrov, ktoré sú v tejto zmluvy a v jej prílohách.</w:t>
      </w:r>
    </w:p>
    <w:p w:rsidR="00F00F93" w:rsidRPr="00F00F93" w:rsidRDefault="00F00F93" w:rsidP="00F00F93">
      <w:pPr>
        <w:widowControl w:val="0"/>
        <w:numPr>
          <w:ilvl w:val="1"/>
          <w:numId w:val="23"/>
        </w:numPr>
        <w:tabs>
          <w:tab w:val="left" w:pos="540"/>
          <w:tab w:val="left" w:pos="567"/>
          <w:tab w:val="left" w:pos="720"/>
        </w:tabs>
        <w:suppressAutoHyphens/>
        <w:spacing w:after="240"/>
        <w:jc w:val="both"/>
        <w:rPr>
          <w:rFonts w:ascii="Tahoma" w:hAnsi="Tahoma" w:cs="Tahoma"/>
          <w:sz w:val="20"/>
          <w:szCs w:val="20"/>
        </w:rPr>
      </w:pPr>
      <w:r w:rsidRPr="00F00F93">
        <w:rPr>
          <w:rFonts w:ascii="Tahoma" w:hAnsi="Tahoma" w:cs="Tahoma"/>
          <w:sz w:val="20"/>
          <w:szCs w:val="20"/>
        </w:rPr>
        <w:t>Objednávateľ zabezpečí vybudovanie základov, na ktoré dodávateľ namontuje predmet zmluvy, ak to bude potrebné, a to v súlade s „Podrobnou špecifikáciou na zhotovenie základov“, ktoré dodávateľ preukázateľné doručí objedná</w:t>
      </w:r>
      <w:r w:rsidR="00EA4B7A">
        <w:rPr>
          <w:rFonts w:ascii="Tahoma" w:hAnsi="Tahoma" w:cs="Tahoma"/>
          <w:sz w:val="20"/>
          <w:szCs w:val="20"/>
        </w:rPr>
        <w:t>vateľovi</w:t>
      </w:r>
      <w:r w:rsidRPr="00F00F93">
        <w:rPr>
          <w:rFonts w:ascii="Tahoma" w:hAnsi="Tahoma" w:cs="Tahoma"/>
          <w:sz w:val="20"/>
          <w:szCs w:val="20"/>
        </w:rPr>
        <w:t>.</w:t>
      </w:r>
    </w:p>
    <w:p w:rsidR="00F00F93" w:rsidRPr="00F00F93" w:rsidRDefault="00F00F93" w:rsidP="00F00F93">
      <w:pPr>
        <w:pStyle w:val="Zkladntext211"/>
        <w:widowControl w:val="0"/>
        <w:numPr>
          <w:ilvl w:val="1"/>
          <w:numId w:val="23"/>
        </w:numPr>
        <w:tabs>
          <w:tab w:val="left" w:pos="576"/>
          <w:tab w:val="left" w:pos="720"/>
        </w:tabs>
        <w:suppressAutoHyphens/>
        <w:autoSpaceDE/>
        <w:autoSpaceDN/>
        <w:adjustRightInd/>
        <w:spacing w:after="240" w:line="240" w:lineRule="auto"/>
        <w:ind w:right="0"/>
        <w:rPr>
          <w:rFonts w:ascii="Tahoma" w:hAnsi="Tahoma" w:cs="Tahoma"/>
          <w:sz w:val="20"/>
          <w:szCs w:val="20"/>
          <w:lang w:val="sk-SK"/>
        </w:rPr>
      </w:pPr>
      <w:r w:rsidRPr="00F00F93">
        <w:rPr>
          <w:rFonts w:ascii="Tahoma" w:hAnsi="Tahoma" w:cs="Tahoma"/>
          <w:sz w:val="20"/>
          <w:szCs w:val="20"/>
          <w:lang w:val="sk-SK"/>
        </w:rPr>
        <w:t>Nebezpečenstvo škody na predmete zmluvy, ako aj na veciach a materiáloch, potrebných na dodanie predmetu zmluvy znášať dodávateľ až do času písomného  prevzatia predmetu zmluvy objednávateľom.</w:t>
      </w:r>
    </w:p>
    <w:p w:rsidR="00F00F93" w:rsidRPr="00F00F93" w:rsidRDefault="00F00F93" w:rsidP="00F00F93">
      <w:pPr>
        <w:pStyle w:val="Zkladntext211"/>
        <w:widowControl w:val="0"/>
        <w:numPr>
          <w:ilvl w:val="1"/>
          <w:numId w:val="23"/>
        </w:numPr>
        <w:tabs>
          <w:tab w:val="left" w:pos="576"/>
          <w:tab w:val="left" w:pos="720"/>
        </w:tabs>
        <w:suppressAutoHyphens/>
        <w:autoSpaceDE/>
        <w:autoSpaceDN/>
        <w:adjustRightInd/>
        <w:spacing w:after="240" w:line="240" w:lineRule="auto"/>
        <w:ind w:right="0"/>
        <w:rPr>
          <w:rFonts w:ascii="Tahoma" w:hAnsi="Tahoma" w:cs="Tahoma"/>
          <w:sz w:val="20"/>
          <w:szCs w:val="20"/>
          <w:lang w:val="sk-SK"/>
        </w:rPr>
      </w:pPr>
      <w:r w:rsidRPr="00F00F93">
        <w:rPr>
          <w:rFonts w:ascii="Tahoma" w:hAnsi="Tahoma" w:cs="Tahoma"/>
          <w:sz w:val="20"/>
          <w:szCs w:val="20"/>
          <w:lang w:val="sk-SK"/>
        </w:rPr>
        <w:t>Dodávateľ sa zaväzuje pri výkone svojej činnosti postupovať s maximálnou zodpovednosťou a odbornou starostlivosťou, dodržiavať bezpečnosť a ochranu zdravia pri práci v zmysle platných právnych predpisov o bezpečnosti práce a ochrane zdravia pri práci.</w:t>
      </w:r>
    </w:p>
    <w:p w:rsidR="00F00F93" w:rsidRPr="00F00F93" w:rsidRDefault="00F00F93" w:rsidP="00F00F93">
      <w:pPr>
        <w:pStyle w:val="Zarkazkladnhotextu21"/>
        <w:jc w:val="center"/>
        <w:rPr>
          <w:rFonts w:ascii="Tahoma" w:hAnsi="Tahoma" w:cs="Tahoma"/>
          <w:b/>
          <w:sz w:val="20"/>
          <w:szCs w:val="20"/>
        </w:rPr>
      </w:pPr>
    </w:p>
    <w:p w:rsidR="00F00F93" w:rsidRPr="00F00F93" w:rsidRDefault="00F00F93" w:rsidP="00F00F93">
      <w:pPr>
        <w:pStyle w:val="Zarkazkladnhotextu21"/>
        <w:ind w:firstLine="0"/>
        <w:jc w:val="center"/>
        <w:rPr>
          <w:rFonts w:ascii="Tahoma" w:hAnsi="Tahoma" w:cs="Tahoma"/>
          <w:b/>
          <w:sz w:val="20"/>
          <w:szCs w:val="20"/>
        </w:rPr>
      </w:pPr>
      <w:r w:rsidRPr="00F00F93">
        <w:rPr>
          <w:rFonts w:ascii="Tahoma" w:hAnsi="Tahoma" w:cs="Tahoma"/>
          <w:b/>
          <w:sz w:val="20"/>
          <w:szCs w:val="20"/>
        </w:rPr>
        <w:t>Čl. VII</w:t>
      </w:r>
    </w:p>
    <w:p w:rsidR="00F00F93" w:rsidRPr="00F00F93" w:rsidRDefault="00F00F93" w:rsidP="00F00F93">
      <w:pPr>
        <w:pStyle w:val="Zarkazkladnhotextu21"/>
        <w:spacing w:after="240"/>
        <w:ind w:firstLine="0"/>
        <w:jc w:val="center"/>
        <w:rPr>
          <w:rFonts w:ascii="Tahoma" w:hAnsi="Tahoma" w:cs="Tahoma"/>
          <w:b/>
          <w:sz w:val="20"/>
          <w:szCs w:val="20"/>
        </w:rPr>
      </w:pPr>
      <w:r w:rsidRPr="00F00F93">
        <w:rPr>
          <w:rFonts w:ascii="Tahoma" w:hAnsi="Tahoma" w:cs="Tahoma"/>
          <w:b/>
          <w:sz w:val="20"/>
          <w:szCs w:val="20"/>
        </w:rPr>
        <w:t>Záručná doba a zodpovednosť za vady predmetu zmluvy</w:t>
      </w:r>
    </w:p>
    <w:p w:rsidR="00F00F93" w:rsidRPr="00F00F93" w:rsidRDefault="00F00F93" w:rsidP="00F00F93">
      <w:pPr>
        <w:pStyle w:val="Zkladntext211"/>
        <w:widowControl w:val="0"/>
        <w:numPr>
          <w:ilvl w:val="2"/>
          <w:numId w:val="17"/>
        </w:numPr>
        <w:tabs>
          <w:tab w:val="left" w:pos="-6237"/>
        </w:tabs>
        <w:suppressAutoHyphens/>
        <w:autoSpaceDE/>
        <w:autoSpaceDN/>
        <w:adjustRightInd/>
        <w:spacing w:after="240" w:line="240" w:lineRule="auto"/>
        <w:ind w:left="426" w:right="0"/>
        <w:rPr>
          <w:rFonts w:ascii="Tahoma" w:hAnsi="Tahoma" w:cs="Tahoma"/>
          <w:sz w:val="20"/>
          <w:szCs w:val="20"/>
          <w:lang w:val="sk-SK"/>
        </w:rPr>
      </w:pPr>
      <w:r w:rsidRPr="00F00F93">
        <w:rPr>
          <w:rFonts w:ascii="Tahoma" w:hAnsi="Tahoma" w:cs="Tahoma"/>
          <w:sz w:val="20"/>
          <w:szCs w:val="20"/>
          <w:lang w:val="sk-SK"/>
        </w:rPr>
        <w:t>Dodávateľ zodpovedá za to, že predmet zmluvy je v súlade s podmienkami tejto zmluvy a že počas celej záručnej doby bude mať vlastnosti, dohodnuté v tejto zmluve</w:t>
      </w:r>
      <w:r w:rsidR="00210C10">
        <w:rPr>
          <w:rFonts w:ascii="Tahoma" w:hAnsi="Tahoma" w:cs="Tahoma"/>
          <w:sz w:val="20"/>
          <w:szCs w:val="20"/>
          <w:lang w:val="sk-SK"/>
        </w:rPr>
        <w:t xml:space="preserve"> a jej prílohe</w:t>
      </w:r>
      <w:r w:rsidRPr="00F00F93">
        <w:rPr>
          <w:rFonts w:ascii="Tahoma" w:hAnsi="Tahoma" w:cs="Tahoma"/>
          <w:sz w:val="20"/>
          <w:szCs w:val="20"/>
          <w:lang w:val="sk-SK"/>
        </w:rPr>
        <w:t>.</w:t>
      </w:r>
    </w:p>
    <w:p w:rsidR="00F00F93" w:rsidRPr="00F00F93" w:rsidRDefault="00F00F93" w:rsidP="00F00F93">
      <w:pPr>
        <w:pStyle w:val="Zkladntext211"/>
        <w:widowControl w:val="0"/>
        <w:numPr>
          <w:ilvl w:val="2"/>
          <w:numId w:val="17"/>
        </w:numPr>
        <w:tabs>
          <w:tab w:val="left" w:pos="-6237"/>
        </w:tabs>
        <w:suppressAutoHyphens/>
        <w:autoSpaceDE/>
        <w:autoSpaceDN/>
        <w:adjustRightInd/>
        <w:spacing w:after="240" w:line="240" w:lineRule="auto"/>
        <w:ind w:left="426" w:right="0"/>
        <w:rPr>
          <w:rFonts w:ascii="Tahoma" w:hAnsi="Tahoma" w:cs="Tahoma"/>
          <w:sz w:val="20"/>
          <w:szCs w:val="20"/>
          <w:lang w:val="sk-SK"/>
        </w:rPr>
      </w:pPr>
      <w:r w:rsidRPr="00F00F93">
        <w:rPr>
          <w:rFonts w:ascii="Tahoma" w:hAnsi="Tahoma" w:cs="Tahoma"/>
          <w:sz w:val="20"/>
          <w:szCs w:val="20"/>
          <w:lang w:val="sk-SK"/>
        </w:rPr>
        <w:t>Záruka sa vzťahuje na predmet zmluvy za predpokladu riadnej starostlivosti a údržby predmetu zmluvy objednávateľom. Záruka sa nevzťahuje na prípady násilného poškodenia predmetu zmluvy, resp. poškodenia živelnou pohromou.</w:t>
      </w:r>
    </w:p>
    <w:p w:rsidR="00F00F93" w:rsidRPr="00F00F93" w:rsidRDefault="00F00F93" w:rsidP="00F00F93">
      <w:pPr>
        <w:pStyle w:val="Zkladntext211"/>
        <w:widowControl w:val="0"/>
        <w:numPr>
          <w:ilvl w:val="2"/>
          <w:numId w:val="17"/>
        </w:numPr>
        <w:tabs>
          <w:tab w:val="left" w:pos="-6237"/>
        </w:tabs>
        <w:suppressAutoHyphens/>
        <w:autoSpaceDE/>
        <w:autoSpaceDN/>
        <w:adjustRightInd/>
        <w:spacing w:after="240" w:line="240" w:lineRule="auto"/>
        <w:ind w:left="426" w:right="0"/>
        <w:rPr>
          <w:rFonts w:ascii="Tahoma" w:hAnsi="Tahoma" w:cs="Tahoma"/>
          <w:sz w:val="20"/>
          <w:szCs w:val="20"/>
          <w:lang w:val="sk-SK"/>
        </w:rPr>
      </w:pPr>
      <w:r w:rsidRPr="00F00F93">
        <w:rPr>
          <w:rFonts w:ascii="Tahoma" w:hAnsi="Tahoma" w:cs="Tahoma"/>
          <w:sz w:val="20"/>
          <w:szCs w:val="20"/>
          <w:lang w:val="sk-SK"/>
        </w:rPr>
        <w:t xml:space="preserve">Záručná dobu na predmet zmluvy je </w:t>
      </w:r>
      <w:r w:rsidR="00B36161">
        <w:rPr>
          <w:rFonts w:ascii="Tahoma" w:hAnsi="Tahoma" w:cs="Tahoma"/>
          <w:sz w:val="20"/>
          <w:szCs w:val="20"/>
          <w:lang w:val="sk-SK"/>
        </w:rPr>
        <w:t>24</w:t>
      </w:r>
      <w:r w:rsidRPr="00F00F93">
        <w:rPr>
          <w:rFonts w:ascii="Tahoma" w:hAnsi="Tahoma" w:cs="Tahoma"/>
          <w:sz w:val="20"/>
          <w:szCs w:val="20"/>
          <w:lang w:val="sk-SK"/>
        </w:rPr>
        <w:t xml:space="preserve"> mesiacov od písomného prebratia predmetu zmluvy.</w:t>
      </w:r>
    </w:p>
    <w:p w:rsidR="00F00F93" w:rsidRPr="00F00F93" w:rsidRDefault="00F00F93" w:rsidP="00F00F93">
      <w:pPr>
        <w:pStyle w:val="Zkladntext211"/>
        <w:widowControl w:val="0"/>
        <w:numPr>
          <w:ilvl w:val="2"/>
          <w:numId w:val="17"/>
        </w:numPr>
        <w:tabs>
          <w:tab w:val="left" w:pos="-6237"/>
        </w:tabs>
        <w:suppressAutoHyphens/>
        <w:autoSpaceDE/>
        <w:autoSpaceDN/>
        <w:adjustRightInd/>
        <w:spacing w:line="240" w:lineRule="auto"/>
        <w:ind w:left="426" w:right="0"/>
        <w:rPr>
          <w:rFonts w:ascii="Tahoma" w:hAnsi="Tahoma" w:cs="Tahoma"/>
          <w:sz w:val="20"/>
          <w:szCs w:val="20"/>
          <w:lang w:val="sk-SK"/>
        </w:rPr>
      </w:pPr>
      <w:r w:rsidRPr="00F00F93">
        <w:rPr>
          <w:rFonts w:ascii="Tahoma" w:hAnsi="Tahoma" w:cs="Tahoma"/>
          <w:sz w:val="20"/>
          <w:szCs w:val="20"/>
          <w:lang w:val="sk-SK"/>
        </w:rPr>
        <w:t>Zmluvné strany sa dohodli, že počas záručnej doby bude :</w:t>
      </w:r>
    </w:p>
    <w:p w:rsidR="00F00F93" w:rsidRPr="00F00F93" w:rsidRDefault="00F00F93" w:rsidP="00F00F93">
      <w:pPr>
        <w:pStyle w:val="Zkladntext3"/>
        <w:numPr>
          <w:ilvl w:val="0"/>
          <w:numId w:val="18"/>
        </w:numPr>
        <w:ind w:left="567" w:hanging="141"/>
        <w:jc w:val="both"/>
        <w:rPr>
          <w:rFonts w:ascii="Tahoma" w:hAnsi="Tahoma" w:cs="Tahoma"/>
          <w:sz w:val="20"/>
        </w:rPr>
      </w:pPr>
      <w:r w:rsidRPr="00F00F93">
        <w:rPr>
          <w:rFonts w:ascii="Tahoma" w:hAnsi="Tahoma" w:cs="Tahoma"/>
          <w:sz w:val="20"/>
        </w:rPr>
        <w:t xml:space="preserve">odstránenie reklamovanej vady bezplatne v mieste umiestenia predmetu zmluvy a </w:t>
      </w:r>
    </w:p>
    <w:p w:rsidR="00F00F93" w:rsidRPr="00F00F93" w:rsidRDefault="00F00F93" w:rsidP="00F00F93">
      <w:pPr>
        <w:pStyle w:val="Zkladntext3"/>
        <w:numPr>
          <w:ilvl w:val="0"/>
          <w:numId w:val="18"/>
        </w:numPr>
        <w:ind w:left="567" w:hanging="141"/>
        <w:jc w:val="both"/>
        <w:rPr>
          <w:rFonts w:ascii="Tahoma" w:hAnsi="Tahoma" w:cs="Tahoma"/>
          <w:sz w:val="20"/>
        </w:rPr>
      </w:pPr>
      <w:r w:rsidRPr="00F00F93">
        <w:rPr>
          <w:rFonts w:ascii="Tahoma" w:hAnsi="Tahoma" w:cs="Tahoma"/>
          <w:sz w:val="20"/>
        </w:rPr>
        <w:t>reakciu dodávateľa na reklamovanú vadu do 12 hodín od jej nahlásenia dodávateľovi a </w:t>
      </w:r>
    </w:p>
    <w:p w:rsidR="00F00F93" w:rsidRPr="00F00F93" w:rsidRDefault="00F00F93" w:rsidP="00F00F93">
      <w:pPr>
        <w:pStyle w:val="Zkladntext3"/>
        <w:numPr>
          <w:ilvl w:val="0"/>
          <w:numId w:val="18"/>
        </w:numPr>
        <w:ind w:left="567" w:hanging="141"/>
        <w:jc w:val="both"/>
        <w:rPr>
          <w:rFonts w:ascii="Tahoma" w:hAnsi="Tahoma" w:cs="Tahoma"/>
          <w:sz w:val="20"/>
        </w:rPr>
      </w:pPr>
      <w:r w:rsidRPr="00F00F93">
        <w:rPr>
          <w:rFonts w:ascii="Tahoma" w:hAnsi="Tahoma" w:cs="Tahoma"/>
          <w:sz w:val="20"/>
        </w:rPr>
        <w:t xml:space="preserve">nástup na odstránenie reklamovanej vady najneskôr do 24 hodín od jej nahlásenia dodávateľovi a </w:t>
      </w:r>
    </w:p>
    <w:p w:rsidR="00F00F93" w:rsidRPr="00F00F93" w:rsidRDefault="00F00F93" w:rsidP="00F00F93">
      <w:pPr>
        <w:pStyle w:val="Zkladntext3"/>
        <w:numPr>
          <w:ilvl w:val="0"/>
          <w:numId w:val="18"/>
        </w:numPr>
        <w:ind w:left="567" w:hanging="141"/>
        <w:jc w:val="both"/>
        <w:rPr>
          <w:rFonts w:ascii="Tahoma" w:hAnsi="Tahoma" w:cs="Tahoma"/>
          <w:sz w:val="20"/>
        </w:rPr>
      </w:pPr>
      <w:r w:rsidRPr="00F00F93">
        <w:rPr>
          <w:rFonts w:ascii="Tahoma" w:hAnsi="Tahoma" w:cs="Tahoma"/>
          <w:sz w:val="20"/>
        </w:rPr>
        <w:t>odstránenie reklamovanej vady najneskôr do 48 hodín od jej nahlásenia dodávateľovi  a</w:t>
      </w:r>
    </w:p>
    <w:p w:rsidR="00F00F93" w:rsidRPr="00F00F93" w:rsidRDefault="00F00F93" w:rsidP="00F00F93">
      <w:pPr>
        <w:pStyle w:val="Zkladntext3"/>
        <w:numPr>
          <w:ilvl w:val="0"/>
          <w:numId w:val="18"/>
        </w:numPr>
        <w:spacing w:after="240"/>
        <w:ind w:left="567" w:hanging="141"/>
        <w:jc w:val="both"/>
        <w:rPr>
          <w:rFonts w:ascii="Tahoma" w:hAnsi="Tahoma" w:cs="Tahoma"/>
          <w:sz w:val="20"/>
        </w:rPr>
      </w:pPr>
      <w:r w:rsidRPr="00F00F93">
        <w:rPr>
          <w:rFonts w:ascii="Tahoma" w:hAnsi="Tahoma" w:cs="Tahoma"/>
          <w:sz w:val="20"/>
        </w:rPr>
        <w:t xml:space="preserve">dodávku náhradných dielov a spotrebného materiálu nevyhnutného na zabezpečenie riadnej prevádzky predmetu zmluvy do 48 hodín od nahlásenia objednávky dodávateľovi. </w:t>
      </w:r>
    </w:p>
    <w:p w:rsidR="00F00F93" w:rsidRPr="00F00F93" w:rsidRDefault="00F00F93" w:rsidP="00F00F93">
      <w:pPr>
        <w:pStyle w:val="Zkladntext211"/>
        <w:widowControl w:val="0"/>
        <w:numPr>
          <w:ilvl w:val="2"/>
          <w:numId w:val="17"/>
        </w:numPr>
        <w:tabs>
          <w:tab w:val="left" w:pos="-6804"/>
          <w:tab w:val="left" w:pos="-6237"/>
        </w:tabs>
        <w:suppressAutoHyphens/>
        <w:autoSpaceDE/>
        <w:autoSpaceDN/>
        <w:adjustRightInd/>
        <w:spacing w:after="240" w:line="240" w:lineRule="auto"/>
        <w:ind w:left="426" w:right="0"/>
        <w:rPr>
          <w:rFonts w:ascii="Tahoma" w:hAnsi="Tahoma" w:cs="Tahoma"/>
          <w:sz w:val="20"/>
          <w:szCs w:val="20"/>
          <w:lang w:val="sk-SK"/>
        </w:rPr>
      </w:pPr>
      <w:r w:rsidRPr="00F00F93">
        <w:rPr>
          <w:rFonts w:ascii="Tahoma" w:hAnsi="Tahoma" w:cs="Tahoma"/>
          <w:sz w:val="20"/>
          <w:szCs w:val="20"/>
          <w:lang w:val="sk-SK"/>
        </w:rPr>
        <w:t>Objednávateľ umožniť dodávateľovi prístup do priestorov, kde sa budú vady počas záručnej doby odstraňovať.</w:t>
      </w:r>
    </w:p>
    <w:p w:rsidR="00F00F93" w:rsidRPr="00F00F93" w:rsidRDefault="00F00F93" w:rsidP="00F00F93">
      <w:pPr>
        <w:pStyle w:val="Zkladntext211"/>
        <w:widowControl w:val="0"/>
        <w:numPr>
          <w:ilvl w:val="2"/>
          <w:numId w:val="17"/>
        </w:numPr>
        <w:tabs>
          <w:tab w:val="left" w:pos="-6804"/>
          <w:tab w:val="left" w:pos="-6237"/>
        </w:tabs>
        <w:suppressAutoHyphens/>
        <w:autoSpaceDE/>
        <w:autoSpaceDN/>
        <w:adjustRightInd/>
        <w:spacing w:after="240" w:line="240" w:lineRule="auto"/>
        <w:ind w:left="426" w:right="0"/>
        <w:rPr>
          <w:rFonts w:ascii="Tahoma" w:hAnsi="Tahoma" w:cs="Tahoma"/>
          <w:sz w:val="20"/>
          <w:szCs w:val="20"/>
          <w:lang w:val="sk-SK"/>
        </w:rPr>
      </w:pPr>
      <w:r w:rsidRPr="00F00F93">
        <w:rPr>
          <w:rFonts w:ascii="Tahoma" w:hAnsi="Tahoma" w:cs="Tahoma"/>
          <w:sz w:val="20"/>
          <w:szCs w:val="20"/>
          <w:lang w:val="sk-SK"/>
        </w:rPr>
        <w:t>Objednávateľ má právo zabezpečiť odstránenie vád inou organizáciou na náklady dodávateľa len v prípade vzájomnej dohody s dodávateľom, alebo ak dodávateľ v dohodnutom termíne vady neodstráni.</w:t>
      </w:r>
    </w:p>
    <w:p w:rsidR="00F00F93" w:rsidRPr="00F00F93" w:rsidRDefault="00F00F93" w:rsidP="00F00F93">
      <w:pPr>
        <w:pStyle w:val="Zarkazkladnhotextu21"/>
        <w:jc w:val="center"/>
        <w:rPr>
          <w:rFonts w:ascii="Tahoma" w:hAnsi="Tahoma" w:cs="Tahoma"/>
          <w:b/>
          <w:sz w:val="20"/>
          <w:szCs w:val="20"/>
        </w:rPr>
      </w:pPr>
    </w:p>
    <w:p w:rsidR="00F00F93" w:rsidRPr="00F00F93" w:rsidRDefault="00F00F93" w:rsidP="00F00F93">
      <w:pPr>
        <w:pStyle w:val="Zarkazkladnhotextu21"/>
        <w:ind w:firstLine="0"/>
        <w:jc w:val="center"/>
        <w:rPr>
          <w:rFonts w:ascii="Tahoma" w:hAnsi="Tahoma" w:cs="Tahoma"/>
          <w:b/>
          <w:sz w:val="20"/>
          <w:szCs w:val="20"/>
        </w:rPr>
      </w:pPr>
      <w:r w:rsidRPr="00F00F93">
        <w:rPr>
          <w:rFonts w:ascii="Tahoma" w:hAnsi="Tahoma" w:cs="Tahoma"/>
          <w:b/>
          <w:sz w:val="20"/>
          <w:szCs w:val="20"/>
        </w:rPr>
        <w:t>Čl. VIII</w:t>
      </w:r>
    </w:p>
    <w:p w:rsidR="00F00F93" w:rsidRPr="00F00F93" w:rsidRDefault="00F00F93" w:rsidP="00F00F93">
      <w:pPr>
        <w:pStyle w:val="Zarkazkladnhotextu21"/>
        <w:spacing w:after="240"/>
        <w:ind w:firstLine="0"/>
        <w:jc w:val="center"/>
        <w:rPr>
          <w:rFonts w:ascii="Tahoma" w:hAnsi="Tahoma" w:cs="Tahoma"/>
          <w:b/>
          <w:sz w:val="20"/>
          <w:szCs w:val="20"/>
        </w:rPr>
      </w:pPr>
      <w:r w:rsidRPr="00F00F93">
        <w:rPr>
          <w:rFonts w:ascii="Tahoma" w:hAnsi="Tahoma" w:cs="Tahoma"/>
          <w:b/>
          <w:sz w:val="20"/>
          <w:szCs w:val="20"/>
        </w:rPr>
        <w:t>Zmluvné pokuty a úroky z omeškania</w:t>
      </w:r>
    </w:p>
    <w:p w:rsidR="00F00F93" w:rsidRPr="00F00F93" w:rsidRDefault="00F00F93" w:rsidP="00F00F93">
      <w:pPr>
        <w:pStyle w:val="Zkladntext211"/>
        <w:widowControl w:val="0"/>
        <w:numPr>
          <w:ilvl w:val="0"/>
          <w:numId w:val="19"/>
        </w:numPr>
        <w:tabs>
          <w:tab w:val="left" w:pos="-6237"/>
        </w:tabs>
        <w:suppressAutoHyphens/>
        <w:autoSpaceDE/>
        <w:autoSpaceDN/>
        <w:adjustRightInd/>
        <w:spacing w:after="240" w:line="240" w:lineRule="auto"/>
        <w:ind w:left="426" w:right="0" w:hanging="426"/>
        <w:rPr>
          <w:rFonts w:ascii="Tahoma" w:hAnsi="Tahoma" w:cs="Tahoma"/>
          <w:sz w:val="20"/>
          <w:szCs w:val="20"/>
          <w:lang w:val="sk-SK"/>
        </w:rPr>
      </w:pPr>
      <w:r w:rsidRPr="00F00F93">
        <w:rPr>
          <w:rFonts w:ascii="Tahoma" w:hAnsi="Tahoma" w:cs="Tahoma"/>
          <w:sz w:val="20"/>
          <w:szCs w:val="20"/>
          <w:lang w:val="sk-SK"/>
        </w:rPr>
        <w:t xml:space="preserve">V prípade omeškania dodávateľa s plnením predmetu zmluvy v dohodnutom termíne, si môže objednávateľ uplatniť nárok na zmluvnú pokutu vo výške 0,05 % z ceny predmetu zmluvy  za každý deň omeškania. </w:t>
      </w:r>
    </w:p>
    <w:p w:rsidR="00F00F93" w:rsidRPr="00F00F93" w:rsidRDefault="00F00F93" w:rsidP="00F00F93">
      <w:pPr>
        <w:pStyle w:val="Zkladntext211"/>
        <w:widowControl w:val="0"/>
        <w:numPr>
          <w:ilvl w:val="0"/>
          <w:numId w:val="19"/>
        </w:numPr>
        <w:tabs>
          <w:tab w:val="left" w:pos="-6237"/>
        </w:tabs>
        <w:suppressAutoHyphens/>
        <w:autoSpaceDE/>
        <w:autoSpaceDN/>
        <w:adjustRightInd/>
        <w:spacing w:after="240" w:line="240" w:lineRule="auto"/>
        <w:ind w:left="426" w:right="0" w:hanging="426"/>
        <w:rPr>
          <w:rFonts w:ascii="Tahoma" w:hAnsi="Tahoma" w:cs="Tahoma"/>
          <w:color w:val="FF0000"/>
          <w:sz w:val="20"/>
          <w:szCs w:val="20"/>
          <w:lang w:val="sk-SK"/>
        </w:rPr>
      </w:pPr>
      <w:r w:rsidRPr="00F00F93">
        <w:rPr>
          <w:rFonts w:ascii="Tahoma" w:hAnsi="Tahoma" w:cs="Tahoma"/>
          <w:sz w:val="20"/>
          <w:szCs w:val="20"/>
          <w:lang w:val="sk-SK"/>
        </w:rPr>
        <w:t>V prípade omeškania dodávateľa s odstránením prípadných vád a nedorobkov zistených pri prevzatí predmetu zmluvy a vád zistených počas záručnej doby, objednávateľ si môže uplatniť zmluvnú pokutu vo výške 0,05 % z ceny predmetu zmluvy za každý deň omeškania.</w:t>
      </w:r>
    </w:p>
    <w:p w:rsidR="00F00F93" w:rsidRPr="00F00F93" w:rsidRDefault="00F00F93" w:rsidP="00F00F93">
      <w:pPr>
        <w:pStyle w:val="Zkladntext211"/>
        <w:widowControl w:val="0"/>
        <w:numPr>
          <w:ilvl w:val="0"/>
          <w:numId w:val="19"/>
        </w:numPr>
        <w:tabs>
          <w:tab w:val="left" w:pos="-6379"/>
          <w:tab w:val="left" w:pos="-6237"/>
        </w:tabs>
        <w:suppressAutoHyphens/>
        <w:autoSpaceDE/>
        <w:autoSpaceDN/>
        <w:adjustRightInd/>
        <w:spacing w:after="240" w:line="240" w:lineRule="auto"/>
        <w:ind w:left="426" w:right="0" w:hanging="426"/>
        <w:rPr>
          <w:rFonts w:ascii="Tahoma" w:hAnsi="Tahoma" w:cs="Tahoma"/>
          <w:sz w:val="20"/>
          <w:szCs w:val="20"/>
          <w:lang w:val="sk-SK"/>
        </w:rPr>
      </w:pPr>
      <w:r w:rsidRPr="00F00F93">
        <w:rPr>
          <w:rFonts w:ascii="Tahoma" w:hAnsi="Tahoma" w:cs="Tahoma"/>
          <w:sz w:val="20"/>
          <w:szCs w:val="20"/>
          <w:lang w:val="sk-SK"/>
        </w:rPr>
        <w:t xml:space="preserve">V prípade omeškania objednávateľa s úhradou faktúry v dohodnutej lehote, si dodávateľ môže uplatniť úrok z omeškania vo výške 0,05 % z dlžnej sumy za každý deň omeškania. </w:t>
      </w:r>
    </w:p>
    <w:p w:rsidR="00F00F93" w:rsidRPr="00F00F93" w:rsidRDefault="00F00F93" w:rsidP="00F00F93">
      <w:pPr>
        <w:pStyle w:val="Zkladntext211"/>
        <w:widowControl w:val="0"/>
        <w:numPr>
          <w:ilvl w:val="0"/>
          <w:numId w:val="19"/>
        </w:numPr>
        <w:tabs>
          <w:tab w:val="left" w:pos="-6237"/>
        </w:tabs>
        <w:suppressAutoHyphens/>
        <w:autoSpaceDE/>
        <w:autoSpaceDN/>
        <w:adjustRightInd/>
        <w:spacing w:after="240" w:line="240" w:lineRule="auto"/>
        <w:ind w:left="426" w:right="0" w:hanging="426"/>
        <w:rPr>
          <w:rFonts w:ascii="Tahoma" w:hAnsi="Tahoma" w:cs="Tahoma"/>
          <w:sz w:val="20"/>
          <w:szCs w:val="20"/>
          <w:lang w:val="sk-SK"/>
        </w:rPr>
      </w:pPr>
      <w:r w:rsidRPr="00F00F93">
        <w:rPr>
          <w:rFonts w:ascii="Tahoma" w:hAnsi="Tahoma" w:cs="Tahoma"/>
          <w:sz w:val="20"/>
          <w:szCs w:val="20"/>
          <w:lang w:val="sk-SK"/>
        </w:rPr>
        <w:t xml:space="preserve">Uhradením zmluvnej pokuty dodávateľom, nezanikne nárok objednávateľa na náhradu škody, ktorá </w:t>
      </w:r>
      <w:r w:rsidRPr="00F00F93">
        <w:rPr>
          <w:rFonts w:ascii="Tahoma" w:hAnsi="Tahoma" w:cs="Tahoma"/>
          <w:sz w:val="20"/>
          <w:szCs w:val="20"/>
          <w:lang w:val="sk-SK"/>
        </w:rPr>
        <w:lastRenderedPageBreak/>
        <w:t>prevyšuje výšku zmluvnej pokuty.</w:t>
      </w:r>
    </w:p>
    <w:p w:rsidR="00F00F93" w:rsidRPr="00F00F93" w:rsidRDefault="00F00F93" w:rsidP="00F00F93">
      <w:pPr>
        <w:pStyle w:val="Zarkazkladnhotextu21"/>
        <w:ind w:firstLine="0"/>
        <w:jc w:val="center"/>
        <w:rPr>
          <w:rFonts w:ascii="Tahoma" w:hAnsi="Tahoma" w:cs="Tahoma"/>
          <w:b/>
          <w:sz w:val="20"/>
          <w:szCs w:val="20"/>
        </w:rPr>
      </w:pPr>
      <w:r w:rsidRPr="00F00F93">
        <w:rPr>
          <w:rFonts w:ascii="Tahoma" w:hAnsi="Tahoma" w:cs="Tahoma"/>
          <w:b/>
          <w:sz w:val="20"/>
          <w:szCs w:val="20"/>
        </w:rPr>
        <w:t>Čl. IX</w:t>
      </w:r>
    </w:p>
    <w:p w:rsidR="00F00F93" w:rsidRPr="00F00F93" w:rsidRDefault="00F00F93" w:rsidP="00F00F93">
      <w:pPr>
        <w:pStyle w:val="Zarkazkladnhotextu21"/>
        <w:spacing w:after="240"/>
        <w:ind w:firstLine="0"/>
        <w:jc w:val="center"/>
        <w:rPr>
          <w:rFonts w:ascii="Tahoma" w:hAnsi="Tahoma" w:cs="Tahoma"/>
          <w:b/>
          <w:sz w:val="20"/>
          <w:szCs w:val="20"/>
        </w:rPr>
      </w:pPr>
      <w:r w:rsidRPr="00F00F93">
        <w:rPr>
          <w:rFonts w:ascii="Tahoma" w:hAnsi="Tahoma" w:cs="Tahoma"/>
          <w:b/>
          <w:sz w:val="20"/>
          <w:szCs w:val="20"/>
        </w:rPr>
        <w:t>Osobitné ustanovenia</w:t>
      </w:r>
    </w:p>
    <w:p w:rsidR="00F00F93" w:rsidRPr="00F00F93" w:rsidRDefault="00F00F93" w:rsidP="00F00F93">
      <w:pPr>
        <w:pStyle w:val="Zkladntext211"/>
        <w:widowControl w:val="0"/>
        <w:numPr>
          <w:ilvl w:val="0"/>
          <w:numId w:val="20"/>
        </w:numPr>
        <w:suppressAutoHyphens/>
        <w:autoSpaceDE/>
        <w:autoSpaceDN/>
        <w:adjustRightInd/>
        <w:spacing w:after="240" w:line="240" w:lineRule="auto"/>
        <w:ind w:left="426" w:right="0" w:hanging="426"/>
        <w:rPr>
          <w:rFonts w:ascii="Tahoma" w:hAnsi="Tahoma" w:cs="Tahoma"/>
          <w:sz w:val="20"/>
          <w:szCs w:val="20"/>
          <w:lang w:val="sk-SK"/>
        </w:rPr>
      </w:pPr>
      <w:r w:rsidRPr="00F00F93">
        <w:rPr>
          <w:rFonts w:ascii="Tahoma" w:hAnsi="Tahoma" w:cs="Tahoma"/>
          <w:sz w:val="20"/>
          <w:szCs w:val="20"/>
          <w:lang w:val="sk-SK"/>
        </w:rPr>
        <w:t>Zmluvné strany sa zaväzujú ihneď písomne oznámiť druhej strane závažné skutočnosti, ktoré nastali po podpise zmluvy a súvisia s predmetom zmluvy.</w:t>
      </w:r>
    </w:p>
    <w:p w:rsidR="00F00F93" w:rsidRPr="00F00F93" w:rsidRDefault="00F00F93" w:rsidP="00F00F93">
      <w:pPr>
        <w:pStyle w:val="Zkladntext211"/>
        <w:widowControl w:val="0"/>
        <w:numPr>
          <w:ilvl w:val="0"/>
          <w:numId w:val="20"/>
        </w:numPr>
        <w:suppressAutoHyphens/>
        <w:autoSpaceDE/>
        <w:autoSpaceDN/>
        <w:adjustRightInd/>
        <w:spacing w:after="240" w:line="240" w:lineRule="auto"/>
        <w:ind w:left="426" w:right="0" w:hanging="426"/>
        <w:rPr>
          <w:rFonts w:ascii="Tahoma" w:hAnsi="Tahoma" w:cs="Tahoma"/>
          <w:sz w:val="20"/>
          <w:szCs w:val="20"/>
          <w:lang w:val="sk-SK"/>
        </w:rPr>
      </w:pPr>
      <w:r w:rsidRPr="00F00F93">
        <w:rPr>
          <w:rFonts w:ascii="Tahoma" w:hAnsi="Tahoma" w:cs="Tahoma"/>
          <w:sz w:val="20"/>
          <w:szCs w:val="20"/>
          <w:lang w:val="sk-SK"/>
        </w:rPr>
        <w:t xml:space="preserve">Zmluvné strany sa dohodli, ak predmet zmluvy nebude spĺňať čo i lej jeden z parametrov, uvedených v tejto zmluve a </w:t>
      </w:r>
      <w:r w:rsidRPr="00F00F93">
        <w:rPr>
          <w:rFonts w:ascii="Tahoma" w:hAnsi="Tahoma" w:cs="Tahoma"/>
          <w:b/>
          <w:sz w:val="20"/>
          <w:szCs w:val="20"/>
          <w:lang w:val="sk-SK"/>
        </w:rPr>
        <w:t xml:space="preserve">Prílohe č. 1 </w:t>
      </w:r>
      <w:r w:rsidRPr="00F00F93">
        <w:rPr>
          <w:rFonts w:ascii="Tahoma" w:hAnsi="Tahoma" w:cs="Tahoma"/>
          <w:sz w:val="20"/>
          <w:szCs w:val="20"/>
          <w:lang w:val="sk-SK"/>
        </w:rPr>
        <w:t>tejto zmluvy objednávateľ nepreberie predmet zmluvy ako celok a dodávateľ nemá právo vzniesť žiadne nároky voči objednávateľovi.</w:t>
      </w:r>
    </w:p>
    <w:p w:rsidR="00F00F93" w:rsidRPr="00F00F93" w:rsidRDefault="00F00F93" w:rsidP="00F00F93">
      <w:pPr>
        <w:pStyle w:val="Zkladntext211"/>
        <w:widowControl w:val="0"/>
        <w:numPr>
          <w:ilvl w:val="0"/>
          <w:numId w:val="20"/>
        </w:numPr>
        <w:suppressAutoHyphens/>
        <w:autoSpaceDE/>
        <w:autoSpaceDN/>
        <w:adjustRightInd/>
        <w:spacing w:after="240" w:line="240" w:lineRule="auto"/>
        <w:ind w:left="426" w:right="0" w:hanging="426"/>
        <w:rPr>
          <w:rFonts w:ascii="Tahoma" w:hAnsi="Tahoma" w:cs="Tahoma"/>
          <w:sz w:val="20"/>
          <w:szCs w:val="20"/>
          <w:lang w:val="sk-SK"/>
        </w:rPr>
      </w:pPr>
      <w:r w:rsidRPr="00F00F93">
        <w:rPr>
          <w:rFonts w:ascii="Tahoma" w:hAnsi="Tahoma" w:cs="Tahoma"/>
          <w:sz w:val="20"/>
          <w:szCs w:val="20"/>
          <w:lang w:val="sk-SK"/>
        </w:rPr>
        <w:t xml:space="preserve">V prípade vzniku škody porušením povinností vyplývajúcich zo zmluvy budú zmluvné strany postupovať v súlade s príslušnými ustanoveniami Obchodného zákonníka. </w:t>
      </w:r>
    </w:p>
    <w:p w:rsidR="00F00F93" w:rsidRPr="00F00F93" w:rsidRDefault="00F00F93" w:rsidP="00F00F93">
      <w:pPr>
        <w:pStyle w:val="Zkladntext211"/>
        <w:widowControl w:val="0"/>
        <w:numPr>
          <w:ilvl w:val="0"/>
          <w:numId w:val="20"/>
        </w:numPr>
        <w:tabs>
          <w:tab w:val="left" w:pos="-6237"/>
        </w:tabs>
        <w:suppressAutoHyphens/>
        <w:autoSpaceDE/>
        <w:autoSpaceDN/>
        <w:adjustRightInd/>
        <w:spacing w:after="240" w:line="240" w:lineRule="auto"/>
        <w:ind w:left="426" w:right="0" w:hanging="426"/>
        <w:rPr>
          <w:rFonts w:ascii="Tahoma" w:hAnsi="Tahoma" w:cs="Tahoma"/>
          <w:sz w:val="20"/>
          <w:szCs w:val="20"/>
          <w:lang w:val="sk-SK"/>
        </w:rPr>
      </w:pPr>
      <w:r w:rsidRPr="00F00F93">
        <w:rPr>
          <w:rFonts w:ascii="Tahoma" w:hAnsi="Tahoma" w:cs="Tahoma"/>
          <w:sz w:val="20"/>
          <w:szCs w:val="20"/>
          <w:lang w:val="sk-SK"/>
        </w:rPr>
        <w:t>V prípade omeškania dodávateľa s plnením predmetu zmluvy viac  ako 60 kalendárnych dní si objednávateľ vyhradzuje právo odstúpiť od zmluvy.</w:t>
      </w:r>
    </w:p>
    <w:p w:rsidR="00F00F93" w:rsidRPr="00F00F93" w:rsidRDefault="00F00F93" w:rsidP="00F00F93">
      <w:pPr>
        <w:pStyle w:val="Zkladntext211"/>
        <w:widowControl w:val="0"/>
        <w:numPr>
          <w:ilvl w:val="0"/>
          <w:numId w:val="20"/>
        </w:numPr>
        <w:tabs>
          <w:tab w:val="left" w:pos="-6237"/>
        </w:tabs>
        <w:suppressAutoHyphens/>
        <w:autoSpaceDE/>
        <w:autoSpaceDN/>
        <w:adjustRightInd/>
        <w:spacing w:line="240" w:lineRule="auto"/>
        <w:ind w:left="426" w:right="0" w:hanging="426"/>
        <w:rPr>
          <w:rFonts w:ascii="Tahoma" w:hAnsi="Tahoma" w:cs="Tahoma"/>
          <w:sz w:val="20"/>
          <w:szCs w:val="20"/>
          <w:lang w:val="sk-SK"/>
        </w:rPr>
      </w:pPr>
      <w:r w:rsidRPr="00F00F93">
        <w:rPr>
          <w:rFonts w:ascii="Tahoma" w:hAnsi="Tahoma" w:cs="Tahoma"/>
          <w:sz w:val="20"/>
          <w:szCs w:val="20"/>
          <w:lang w:val="sk-SK"/>
        </w:rPr>
        <w:t>Dodávateľ určuje nasledovných subdodávateľov, ktorých bude využívať pri plnení tejto zmluvy</w:t>
      </w:r>
    </w:p>
    <w:p w:rsidR="00F00F93" w:rsidRPr="00F00F93" w:rsidRDefault="00F00F93" w:rsidP="00F00F93">
      <w:pPr>
        <w:pStyle w:val="Odsekzoznamu"/>
        <w:numPr>
          <w:ilvl w:val="0"/>
          <w:numId w:val="26"/>
        </w:numPr>
        <w:jc w:val="both"/>
        <w:rPr>
          <w:rFonts w:ascii="Tahoma" w:hAnsi="Tahoma" w:cs="Tahoma"/>
          <w:sz w:val="20"/>
          <w:szCs w:val="20"/>
        </w:rPr>
      </w:pPr>
      <w:r w:rsidRPr="00F00F93">
        <w:rPr>
          <w:rFonts w:ascii="Tahoma" w:hAnsi="Tahoma" w:cs="Tahoma"/>
          <w:sz w:val="20"/>
          <w:szCs w:val="20"/>
        </w:rPr>
        <w:t>Obchodné meno:</w:t>
      </w:r>
    </w:p>
    <w:p w:rsidR="00F00F93" w:rsidRPr="00F00F93" w:rsidRDefault="00F00F93" w:rsidP="00F00F93">
      <w:pPr>
        <w:pStyle w:val="Odsekzoznamu"/>
        <w:numPr>
          <w:ilvl w:val="0"/>
          <w:numId w:val="26"/>
        </w:numPr>
        <w:jc w:val="both"/>
        <w:rPr>
          <w:rFonts w:ascii="Tahoma" w:hAnsi="Tahoma" w:cs="Tahoma"/>
          <w:sz w:val="20"/>
          <w:szCs w:val="20"/>
        </w:rPr>
      </w:pPr>
      <w:r w:rsidRPr="00F00F93">
        <w:rPr>
          <w:rFonts w:ascii="Tahoma" w:hAnsi="Tahoma" w:cs="Tahoma"/>
          <w:sz w:val="20"/>
          <w:szCs w:val="20"/>
        </w:rPr>
        <w:t>Sídlo/ miesto podnikania:</w:t>
      </w:r>
    </w:p>
    <w:p w:rsidR="00F00F93" w:rsidRPr="00F00F93" w:rsidRDefault="00F00F93" w:rsidP="00F00F93">
      <w:pPr>
        <w:pStyle w:val="Odsekzoznamu"/>
        <w:numPr>
          <w:ilvl w:val="0"/>
          <w:numId w:val="26"/>
        </w:numPr>
        <w:jc w:val="both"/>
        <w:rPr>
          <w:rFonts w:ascii="Tahoma" w:hAnsi="Tahoma" w:cs="Tahoma"/>
          <w:sz w:val="20"/>
          <w:szCs w:val="20"/>
        </w:rPr>
      </w:pPr>
      <w:r w:rsidRPr="00F00F93">
        <w:rPr>
          <w:rFonts w:ascii="Tahoma" w:hAnsi="Tahoma" w:cs="Tahoma"/>
          <w:sz w:val="20"/>
          <w:szCs w:val="20"/>
        </w:rPr>
        <w:t>IČO:</w:t>
      </w:r>
    </w:p>
    <w:p w:rsidR="00F00F93" w:rsidRPr="00F00F93" w:rsidRDefault="00F00F93" w:rsidP="00F00F93">
      <w:pPr>
        <w:pStyle w:val="Odsekzoznamu"/>
        <w:numPr>
          <w:ilvl w:val="0"/>
          <w:numId w:val="26"/>
        </w:numPr>
        <w:jc w:val="both"/>
        <w:rPr>
          <w:rFonts w:ascii="Tahoma" w:hAnsi="Tahoma" w:cs="Tahoma"/>
          <w:sz w:val="20"/>
          <w:szCs w:val="20"/>
        </w:rPr>
      </w:pPr>
      <w:r w:rsidRPr="00F00F93">
        <w:rPr>
          <w:rFonts w:ascii="Tahoma" w:hAnsi="Tahoma" w:cs="Tahoma"/>
          <w:sz w:val="20"/>
          <w:szCs w:val="20"/>
        </w:rPr>
        <w:t>Osoba oprávnená konať za subdodávateľa v rozsahu meno, priezvisko, adresa pobytu a dátum narodenia :</w:t>
      </w:r>
    </w:p>
    <w:p w:rsidR="00F00F93" w:rsidRPr="00F00F93" w:rsidRDefault="00F00F93" w:rsidP="00F00F93">
      <w:pPr>
        <w:pStyle w:val="Zkladntext211"/>
        <w:widowControl w:val="0"/>
        <w:tabs>
          <w:tab w:val="left" w:pos="-6237"/>
        </w:tabs>
        <w:suppressAutoHyphens/>
        <w:spacing w:line="240" w:lineRule="auto"/>
        <w:ind w:left="426" w:right="0"/>
        <w:rPr>
          <w:rFonts w:ascii="Tahoma" w:hAnsi="Tahoma" w:cs="Tahoma"/>
          <w:sz w:val="20"/>
          <w:szCs w:val="20"/>
          <w:lang w:val="sk-SK"/>
        </w:rPr>
      </w:pPr>
    </w:p>
    <w:p w:rsidR="00F00F93" w:rsidRPr="00F00F93" w:rsidRDefault="00F00F93" w:rsidP="00F00F93">
      <w:pPr>
        <w:pStyle w:val="Zkladntext211"/>
        <w:widowControl w:val="0"/>
        <w:numPr>
          <w:ilvl w:val="0"/>
          <w:numId w:val="20"/>
        </w:numPr>
        <w:tabs>
          <w:tab w:val="left" w:pos="-6237"/>
        </w:tabs>
        <w:suppressAutoHyphens/>
        <w:autoSpaceDE/>
        <w:autoSpaceDN/>
        <w:adjustRightInd/>
        <w:spacing w:line="240" w:lineRule="auto"/>
        <w:ind w:left="426" w:right="0" w:hanging="426"/>
        <w:rPr>
          <w:rFonts w:ascii="Tahoma" w:hAnsi="Tahoma" w:cs="Tahoma"/>
          <w:sz w:val="20"/>
          <w:szCs w:val="20"/>
          <w:lang w:val="sk-SK"/>
        </w:rPr>
      </w:pPr>
      <w:r w:rsidRPr="00F00F93">
        <w:rPr>
          <w:rFonts w:ascii="Tahoma" w:hAnsi="Tahoma" w:cs="Tahoma"/>
          <w:sz w:val="20"/>
          <w:szCs w:val="20"/>
          <w:lang w:val="sk-SK"/>
        </w:rPr>
        <w:t>Dodávateľ zaviazaný z tejto zmluvy je povinný počas jej platnosti oznamovať objednávateľovi akúkoľvek zmenu údajov v rozsahu uvedenom v ods. 6. tohto článku zmluvy, a to písomnou formou najneskôr do 15 dní odo dňa uskutočnenia zmeny.</w:t>
      </w:r>
    </w:p>
    <w:p w:rsidR="00F00F93" w:rsidRPr="00F00F93" w:rsidRDefault="00F00F93" w:rsidP="00F00F93">
      <w:pPr>
        <w:pStyle w:val="Zkladntext211"/>
        <w:widowControl w:val="0"/>
        <w:tabs>
          <w:tab w:val="left" w:pos="-6237"/>
        </w:tabs>
        <w:suppressAutoHyphens/>
        <w:spacing w:line="240" w:lineRule="auto"/>
        <w:ind w:left="426" w:right="0"/>
        <w:rPr>
          <w:rFonts w:ascii="Tahoma" w:hAnsi="Tahoma" w:cs="Tahoma"/>
          <w:sz w:val="20"/>
          <w:szCs w:val="20"/>
          <w:lang w:val="sk-SK"/>
        </w:rPr>
      </w:pPr>
    </w:p>
    <w:p w:rsidR="00DF2F91" w:rsidRPr="008C7840" w:rsidRDefault="00DF2F91" w:rsidP="00DF2F91">
      <w:pPr>
        <w:pStyle w:val="Zkladntext211"/>
        <w:widowControl w:val="0"/>
        <w:numPr>
          <w:ilvl w:val="0"/>
          <w:numId w:val="20"/>
        </w:numPr>
        <w:tabs>
          <w:tab w:val="left" w:pos="-6237"/>
        </w:tabs>
        <w:suppressAutoHyphens/>
        <w:autoSpaceDE/>
        <w:autoSpaceDN/>
        <w:adjustRightInd/>
        <w:spacing w:line="240" w:lineRule="auto"/>
        <w:ind w:left="426" w:right="0" w:hanging="426"/>
        <w:rPr>
          <w:rFonts w:ascii="Tahoma" w:hAnsi="Tahoma" w:cs="Tahoma"/>
          <w:sz w:val="20"/>
          <w:szCs w:val="20"/>
          <w:lang w:val="sk-SK"/>
        </w:rPr>
      </w:pPr>
      <w:r w:rsidRPr="008C7840">
        <w:rPr>
          <w:rFonts w:ascii="Tahoma" w:hAnsi="Tahoma" w:cs="Tahoma"/>
          <w:sz w:val="20"/>
          <w:szCs w:val="20"/>
          <w:lang w:val="sk-SK"/>
        </w:rPr>
        <w:t xml:space="preserve">Zmena subdodávateľa/ov uvedeného v ods. 5. tohto článku zmluvy za iného subdodávateľa/ov je možná len na základe písomného schválenia zo strany Objednávateľa. Dodávateľ je povinný uviesť vo svojom návrhu na zmenu subdodávateľa/ov všetky údaje v zmysle ods. 5. tohto článku zmluvy. </w:t>
      </w:r>
      <w:r w:rsidRPr="008C7840">
        <w:rPr>
          <w:rFonts w:ascii="Tahoma" w:hAnsi="Tahoma" w:cs="Tahoma"/>
          <w:sz w:val="20"/>
          <w:szCs w:val="20"/>
          <w:lang w:val="sk-SK" w:eastAsia="sk-SK"/>
        </w:rPr>
        <w:t>Subdodávateľ/subdodávatelia, ktorého/ých navrhuje Dodávateľ na plnenie tejto zmluvy musí/ia byť zapísaný v registri partnerov verejného sektora podľa osobitného predpisu - Zákon 315/2016 Z.z. o registri partnerov verejného sektora a o zmene a doplnení niektorých zákonov, ktorí majú povinnosť zapisovať sa do registra partnerov verejného sektora.</w:t>
      </w:r>
    </w:p>
    <w:p w:rsidR="00F00F93" w:rsidRPr="00F00F93" w:rsidRDefault="00F00F93" w:rsidP="00F00F93">
      <w:pPr>
        <w:pStyle w:val="Zarkazkladnhotextu21"/>
        <w:jc w:val="center"/>
        <w:rPr>
          <w:rFonts w:ascii="Tahoma" w:hAnsi="Tahoma" w:cs="Tahoma"/>
          <w:b/>
          <w:sz w:val="20"/>
          <w:szCs w:val="20"/>
        </w:rPr>
      </w:pPr>
    </w:p>
    <w:p w:rsidR="00F00F93" w:rsidRPr="00F00F93" w:rsidRDefault="00F00F93" w:rsidP="00F00F93">
      <w:pPr>
        <w:pStyle w:val="Zarkazkladnhotextu21"/>
        <w:ind w:firstLine="0"/>
        <w:jc w:val="center"/>
        <w:rPr>
          <w:rFonts w:ascii="Tahoma" w:hAnsi="Tahoma" w:cs="Tahoma"/>
          <w:b/>
          <w:sz w:val="20"/>
          <w:szCs w:val="20"/>
        </w:rPr>
      </w:pPr>
      <w:r w:rsidRPr="00F00F93">
        <w:rPr>
          <w:rFonts w:ascii="Tahoma" w:hAnsi="Tahoma" w:cs="Tahoma"/>
          <w:b/>
          <w:sz w:val="20"/>
          <w:szCs w:val="20"/>
        </w:rPr>
        <w:t>Čl. X</w:t>
      </w:r>
    </w:p>
    <w:p w:rsidR="00F00F93" w:rsidRPr="00F00F93" w:rsidRDefault="00F00F93" w:rsidP="00F00F93">
      <w:pPr>
        <w:pStyle w:val="Zarkazkladnhotextu21"/>
        <w:spacing w:after="240"/>
        <w:ind w:firstLine="0"/>
        <w:jc w:val="center"/>
        <w:rPr>
          <w:rFonts w:ascii="Tahoma" w:hAnsi="Tahoma" w:cs="Tahoma"/>
          <w:b/>
          <w:sz w:val="20"/>
          <w:szCs w:val="20"/>
        </w:rPr>
      </w:pPr>
      <w:r w:rsidRPr="00F00F93">
        <w:rPr>
          <w:rFonts w:ascii="Tahoma" w:hAnsi="Tahoma" w:cs="Tahoma"/>
          <w:b/>
          <w:sz w:val="20"/>
          <w:szCs w:val="20"/>
        </w:rPr>
        <w:t>Záverečné ustanovenia</w:t>
      </w:r>
    </w:p>
    <w:p w:rsidR="00F00F93" w:rsidRPr="00F00F93" w:rsidRDefault="00F00F93" w:rsidP="00F00F93">
      <w:pPr>
        <w:pStyle w:val="Zkladntext211"/>
        <w:widowControl w:val="0"/>
        <w:numPr>
          <w:ilvl w:val="1"/>
          <w:numId w:val="21"/>
        </w:numPr>
        <w:tabs>
          <w:tab w:val="left" w:pos="720"/>
        </w:tabs>
        <w:suppressAutoHyphens/>
        <w:autoSpaceDE/>
        <w:autoSpaceDN/>
        <w:adjustRightInd/>
        <w:spacing w:after="240" w:line="240" w:lineRule="auto"/>
        <w:ind w:right="0"/>
        <w:rPr>
          <w:rFonts w:ascii="Tahoma" w:hAnsi="Tahoma" w:cs="Tahoma"/>
          <w:sz w:val="20"/>
          <w:szCs w:val="20"/>
          <w:lang w:val="sk-SK"/>
        </w:rPr>
      </w:pPr>
      <w:r w:rsidRPr="00F00F93">
        <w:rPr>
          <w:rFonts w:ascii="Tahoma" w:hAnsi="Tahoma" w:cs="Tahoma"/>
          <w:sz w:val="20"/>
          <w:szCs w:val="20"/>
          <w:lang w:val="sk-SK"/>
        </w:rPr>
        <w:t>Pokiaľ nie je v zmluve dohodnuté inak, riadia sa právne vzťahy z nej vyplývajúce  príslušnými ustanoveniami Obchodného zákonníka a súvisiacimi právnymi predpismi platnými v Slovenskej republike.</w:t>
      </w:r>
    </w:p>
    <w:p w:rsidR="00F00F93" w:rsidRPr="00F00F93" w:rsidRDefault="00F00F93" w:rsidP="00F00F93">
      <w:pPr>
        <w:pStyle w:val="Zkladntext211"/>
        <w:widowControl w:val="0"/>
        <w:numPr>
          <w:ilvl w:val="1"/>
          <w:numId w:val="21"/>
        </w:numPr>
        <w:tabs>
          <w:tab w:val="left" w:pos="576"/>
          <w:tab w:val="left" w:pos="720"/>
        </w:tabs>
        <w:suppressAutoHyphens/>
        <w:autoSpaceDE/>
        <w:autoSpaceDN/>
        <w:adjustRightInd/>
        <w:spacing w:after="240" w:line="240" w:lineRule="auto"/>
        <w:ind w:right="0"/>
        <w:rPr>
          <w:rFonts w:ascii="Tahoma" w:hAnsi="Tahoma" w:cs="Tahoma"/>
          <w:color w:val="FF0000"/>
          <w:sz w:val="20"/>
          <w:szCs w:val="20"/>
          <w:lang w:val="sk-SK"/>
        </w:rPr>
      </w:pPr>
      <w:r w:rsidRPr="00F00F93">
        <w:rPr>
          <w:rFonts w:ascii="Tahoma" w:hAnsi="Tahoma" w:cs="Tahoma"/>
          <w:sz w:val="20"/>
          <w:szCs w:val="20"/>
          <w:lang w:val="sk-SK"/>
        </w:rPr>
        <w:t xml:space="preserve">Táto zmluva nadobúda platnosť </w:t>
      </w:r>
      <w:r w:rsidR="00390FE8">
        <w:rPr>
          <w:rFonts w:ascii="Tahoma" w:hAnsi="Tahoma" w:cs="Tahoma"/>
          <w:sz w:val="20"/>
          <w:szCs w:val="20"/>
          <w:lang w:val="sk-SK"/>
        </w:rPr>
        <w:t xml:space="preserve">a účinnosť </w:t>
      </w:r>
      <w:r w:rsidRPr="00F00F93">
        <w:rPr>
          <w:rFonts w:ascii="Tahoma" w:hAnsi="Tahoma" w:cs="Tahoma"/>
          <w:sz w:val="20"/>
          <w:szCs w:val="20"/>
          <w:lang w:val="sk-SK"/>
        </w:rPr>
        <w:t>dňom podpisu obidvomi zmluvnými stranami.</w:t>
      </w:r>
    </w:p>
    <w:p w:rsidR="00390FE8" w:rsidRPr="008C7840" w:rsidRDefault="00390FE8" w:rsidP="00390FE8">
      <w:pPr>
        <w:pStyle w:val="Zkladntext211"/>
        <w:widowControl w:val="0"/>
        <w:numPr>
          <w:ilvl w:val="1"/>
          <w:numId w:val="21"/>
        </w:numPr>
        <w:tabs>
          <w:tab w:val="left" w:pos="576"/>
          <w:tab w:val="left" w:pos="720"/>
        </w:tabs>
        <w:suppressAutoHyphens/>
        <w:autoSpaceDE/>
        <w:autoSpaceDN/>
        <w:adjustRightInd/>
        <w:spacing w:line="240" w:lineRule="auto"/>
        <w:ind w:right="0"/>
        <w:rPr>
          <w:rFonts w:ascii="Tahoma" w:hAnsi="Tahoma" w:cs="Tahoma"/>
          <w:sz w:val="20"/>
          <w:szCs w:val="20"/>
          <w:lang w:val="sk-SK"/>
        </w:rPr>
      </w:pPr>
      <w:r w:rsidRPr="008C7840">
        <w:rPr>
          <w:rFonts w:ascii="Tahoma" w:hAnsi="Tahoma" w:cs="Tahoma"/>
          <w:sz w:val="20"/>
          <w:szCs w:val="20"/>
          <w:lang w:val="sk-SK"/>
        </w:rPr>
        <w:t xml:space="preserve">Dodávateľ sa zaväzuje strpieť výkon kontroly/auditu/overovania súvisiaceho s dodávaním tovaru, ktorá je predmetom tejto zmluvy, kedykoľvek počas platnosti a účinnosti Zmluvy o poskytnutí nenávratného finančného príspevku uzavretej medzi Objednávateľom a Poskytovateľom oprávnenými osobami a poskytnúť im všetku potrebnú súčinnosť. Oprávnené osoby na výkon kontroly/auditu/overovania na mieste môžu vykonať kontrolu/audit/overenie na mieste súvisiace s dodávkou, ktorá je predmetom tejto zmluvy u Prijímateľa (Objednávateľ) kedykoľvek od podpisu tejto zmluvy až do termínu uvedeného v zmluve o NFP. Uvedená doba sa predĺži v prípade ak nastanú skutočnosti uvedené v článku 90 Nariadenia Rady (ES) č.108/2006 o čas trvania týchto skutočností. Oprávnené osoby na výkon kontroly/auditu/overovania na mieste sú najmä: </w:t>
      </w:r>
    </w:p>
    <w:p w:rsidR="00390FE8" w:rsidRPr="008C7840" w:rsidRDefault="00390FE8" w:rsidP="00390FE8">
      <w:pPr>
        <w:pStyle w:val="Odsekzoznamu"/>
        <w:numPr>
          <w:ilvl w:val="1"/>
          <w:numId w:val="11"/>
        </w:numPr>
        <w:autoSpaceDE w:val="0"/>
        <w:autoSpaceDN w:val="0"/>
        <w:adjustRightInd w:val="0"/>
        <w:ind w:left="851"/>
        <w:rPr>
          <w:rFonts w:ascii="Tahoma" w:hAnsi="Tahoma" w:cs="Tahoma"/>
          <w:color w:val="auto"/>
          <w:sz w:val="20"/>
          <w:szCs w:val="20"/>
        </w:rPr>
      </w:pPr>
      <w:r w:rsidRPr="008C7840">
        <w:rPr>
          <w:rFonts w:ascii="Tahoma" w:hAnsi="Tahoma" w:cs="Tahoma"/>
          <w:color w:val="auto"/>
          <w:sz w:val="20"/>
          <w:szCs w:val="20"/>
        </w:rPr>
        <w:t xml:space="preserve">Poskytovateľ a ním poverené osoby, </w:t>
      </w:r>
    </w:p>
    <w:p w:rsidR="00390FE8" w:rsidRPr="008C7840" w:rsidRDefault="00390FE8" w:rsidP="00390FE8">
      <w:pPr>
        <w:pStyle w:val="Odsekzoznamu"/>
        <w:numPr>
          <w:ilvl w:val="1"/>
          <w:numId w:val="11"/>
        </w:numPr>
        <w:autoSpaceDE w:val="0"/>
        <w:autoSpaceDN w:val="0"/>
        <w:adjustRightInd w:val="0"/>
        <w:ind w:left="851"/>
        <w:rPr>
          <w:rFonts w:ascii="Tahoma" w:hAnsi="Tahoma" w:cs="Tahoma"/>
          <w:color w:val="auto"/>
          <w:sz w:val="20"/>
          <w:szCs w:val="20"/>
        </w:rPr>
      </w:pPr>
      <w:r w:rsidRPr="008C7840">
        <w:rPr>
          <w:rFonts w:ascii="Tahoma" w:hAnsi="Tahoma" w:cs="Tahoma"/>
          <w:color w:val="auto"/>
          <w:sz w:val="20"/>
          <w:szCs w:val="20"/>
        </w:rPr>
        <w:t xml:space="preserve">Útvar vnútorného auditu Riadiaceho orgánu alebo Sprostredkovateľského orgánu a nimi poverené osoby, </w:t>
      </w:r>
    </w:p>
    <w:p w:rsidR="00390FE8" w:rsidRPr="008C7840" w:rsidRDefault="00390FE8" w:rsidP="00390FE8">
      <w:pPr>
        <w:pStyle w:val="Odsekzoznamu"/>
        <w:numPr>
          <w:ilvl w:val="1"/>
          <w:numId w:val="11"/>
        </w:numPr>
        <w:autoSpaceDE w:val="0"/>
        <w:autoSpaceDN w:val="0"/>
        <w:adjustRightInd w:val="0"/>
        <w:ind w:left="851"/>
        <w:rPr>
          <w:rFonts w:ascii="Tahoma" w:hAnsi="Tahoma" w:cs="Tahoma"/>
          <w:color w:val="auto"/>
          <w:sz w:val="20"/>
          <w:szCs w:val="20"/>
        </w:rPr>
      </w:pPr>
      <w:r w:rsidRPr="008C7840">
        <w:rPr>
          <w:rFonts w:ascii="Tahoma" w:hAnsi="Tahoma" w:cs="Tahoma"/>
          <w:color w:val="auto"/>
          <w:sz w:val="20"/>
          <w:szCs w:val="20"/>
        </w:rPr>
        <w:t xml:space="preserve">Najvyšší kontrolný úrad SR, Úrad vládneho auditu, Certifikačný orgán a nimi poverené osoby, </w:t>
      </w:r>
    </w:p>
    <w:p w:rsidR="00390FE8" w:rsidRPr="008C7840" w:rsidRDefault="00390FE8" w:rsidP="00390FE8">
      <w:pPr>
        <w:pStyle w:val="Odsekzoznamu"/>
        <w:numPr>
          <w:ilvl w:val="1"/>
          <w:numId w:val="11"/>
        </w:numPr>
        <w:autoSpaceDE w:val="0"/>
        <w:autoSpaceDN w:val="0"/>
        <w:adjustRightInd w:val="0"/>
        <w:ind w:left="851"/>
        <w:rPr>
          <w:rFonts w:ascii="Tahoma" w:hAnsi="Tahoma" w:cs="Tahoma"/>
          <w:color w:val="auto"/>
          <w:sz w:val="20"/>
          <w:szCs w:val="20"/>
        </w:rPr>
      </w:pPr>
      <w:r w:rsidRPr="008C7840">
        <w:rPr>
          <w:rFonts w:ascii="Tahoma" w:hAnsi="Tahoma" w:cs="Tahoma"/>
          <w:color w:val="auto"/>
          <w:sz w:val="20"/>
          <w:szCs w:val="20"/>
        </w:rPr>
        <w:t xml:space="preserve">Orgán auditu, jeho spolupracujúce orgány a osoby poverené na výkon kontroly/auditu, </w:t>
      </w:r>
    </w:p>
    <w:p w:rsidR="00390FE8" w:rsidRPr="008C7840" w:rsidRDefault="00390FE8" w:rsidP="00390FE8">
      <w:pPr>
        <w:pStyle w:val="Odsekzoznamu"/>
        <w:numPr>
          <w:ilvl w:val="1"/>
          <w:numId w:val="11"/>
        </w:numPr>
        <w:autoSpaceDE w:val="0"/>
        <w:autoSpaceDN w:val="0"/>
        <w:adjustRightInd w:val="0"/>
        <w:ind w:left="851"/>
        <w:rPr>
          <w:rFonts w:ascii="Tahoma" w:hAnsi="Tahoma" w:cs="Tahoma"/>
          <w:color w:val="auto"/>
          <w:sz w:val="20"/>
          <w:szCs w:val="20"/>
        </w:rPr>
      </w:pPr>
      <w:r w:rsidRPr="008C7840">
        <w:rPr>
          <w:rFonts w:ascii="Tahoma" w:hAnsi="Tahoma" w:cs="Tahoma"/>
          <w:color w:val="auto"/>
          <w:sz w:val="20"/>
          <w:szCs w:val="20"/>
        </w:rPr>
        <w:t xml:space="preserve">Splnomocnení zástupcovia Európskej Komisie a Európskeho dvora audítorov, </w:t>
      </w:r>
    </w:p>
    <w:p w:rsidR="00390FE8" w:rsidRPr="008C7840" w:rsidRDefault="00390FE8" w:rsidP="00390FE8">
      <w:pPr>
        <w:pStyle w:val="Odsekzoznamu"/>
        <w:numPr>
          <w:ilvl w:val="1"/>
          <w:numId w:val="11"/>
        </w:numPr>
        <w:autoSpaceDE w:val="0"/>
        <w:autoSpaceDN w:val="0"/>
        <w:adjustRightInd w:val="0"/>
        <w:ind w:left="851"/>
        <w:rPr>
          <w:rFonts w:ascii="Tahoma" w:hAnsi="Tahoma" w:cs="Tahoma"/>
          <w:color w:val="auto"/>
          <w:sz w:val="20"/>
          <w:szCs w:val="20"/>
        </w:rPr>
      </w:pPr>
      <w:r w:rsidRPr="008C7840">
        <w:rPr>
          <w:rFonts w:ascii="Tahoma" w:hAnsi="Tahoma" w:cs="Tahoma"/>
          <w:color w:val="auto"/>
          <w:sz w:val="20"/>
          <w:szCs w:val="20"/>
        </w:rPr>
        <w:t xml:space="preserve">Orgán zabezpečujúci ochranu finančných záujmov EÚ, </w:t>
      </w:r>
    </w:p>
    <w:p w:rsidR="00390FE8" w:rsidRDefault="00390FE8" w:rsidP="00390FE8">
      <w:pPr>
        <w:pStyle w:val="Odsekzoznamu"/>
        <w:numPr>
          <w:ilvl w:val="1"/>
          <w:numId w:val="11"/>
        </w:numPr>
        <w:autoSpaceDE w:val="0"/>
        <w:autoSpaceDN w:val="0"/>
        <w:adjustRightInd w:val="0"/>
        <w:ind w:left="851"/>
        <w:rPr>
          <w:rFonts w:ascii="Tahoma" w:hAnsi="Tahoma" w:cs="Tahoma"/>
          <w:color w:val="auto"/>
          <w:sz w:val="20"/>
          <w:szCs w:val="20"/>
        </w:rPr>
      </w:pPr>
      <w:r w:rsidRPr="008C7840">
        <w:rPr>
          <w:rFonts w:ascii="Tahoma" w:hAnsi="Tahoma" w:cs="Tahoma"/>
          <w:color w:val="auto"/>
          <w:sz w:val="20"/>
          <w:szCs w:val="20"/>
        </w:rPr>
        <w:lastRenderedPageBreak/>
        <w:t xml:space="preserve">Osoby prizvané orgánmi uvedenými v písm. a) až f) v súlade s príslušnými právnymi predpismi SR a právnymi aktmi EÚ. </w:t>
      </w:r>
    </w:p>
    <w:p w:rsidR="00390FE8" w:rsidRPr="008C7840" w:rsidRDefault="00390FE8" w:rsidP="00390FE8">
      <w:pPr>
        <w:pStyle w:val="Odsekzoznamu"/>
        <w:autoSpaceDE w:val="0"/>
        <w:autoSpaceDN w:val="0"/>
        <w:adjustRightInd w:val="0"/>
        <w:ind w:left="851"/>
        <w:rPr>
          <w:rFonts w:ascii="Tahoma" w:hAnsi="Tahoma" w:cs="Tahoma"/>
          <w:color w:val="auto"/>
          <w:sz w:val="20"/>
          <w:szCs w:val="20"/>
        </w:rPr>
      </w:pPr>
    </w:p>
    <w:p w:rsidR="00F00F93" w:rsidRPr="00F00F93" w:rsidRDefault="00F00F93" w:rsidP="00F00F93">
      <w:pPr>
        <w:pStyle w:val="Zkladntext211"/>
        <w:widowControl w:val="0"/>
        <w:numPr>
          <w:ilvl w:val="1"/>
          <w:numId w:val="21"/>
        </w:numPr>
        <w:tabs>
          <w:tab w:val="left" w:pos="576"/>
          <w:tab w:val="left" w:pos="720"/>
        </w:tabs>
        <w:suppressAutoHyphens/>
        <w:autoSpaceDE/>
        <w:autoSpaceDN/>
        <w:adjustRightInd/>
        <w:spacing w:after="240" w:line="240" w:lineRule="auto"/>
        <w:ind w:right="0"/>
        <w:rPr>
          <w:rFonts w:ascii="Tahoma" w:hAnsi="Tahoma" w:cs="Tahoma"/>
          <w:sz w:val="20"/>
          <w:szCs w:val="20"/>
          <w:lang w:val="sk-SK"/>
        </w:rPr>
      </w:pPr>
      <w:r w:rsidRPr="00F00F93">
        <w:rPr>
          <w:rFonts w:ascii="Tahoma" w:hAnsi="Tahoma" w:cs="Tahoma"/>
          <w:sz w:val="20"/>
          <w:szCs w:val="20"/>
          <w:lang w:val="sk-SK"/>
        </w:rPr>
        <w:t>Objednávateľ si vyhradzuje právo bez akýchkoľvek sankcií odstúpiť do tejto zmluvy, ak ešte nedošlo k plneniu z tejto zmluvy a výsledky administratívne finančnej kontroly Poskytovateľa neumožňujú financovanie výdavkov vzniknutých obstarávania predmetu zmluvy alebo iných postupov.</w:t>
      </w:r>
    </w:p>
    <w:p w:rsidR="00F00F93" w:rsidRPr="00F00F93" w:rsidRDefault="00F00F93" w:rsidP="00F00F93">
      <w:pPr>
        <w:pStyle w:val="Zkladntext211"/>
        <w:widowControl w:val="0"/>
        <w:numPr>
          <w:ilvl w:val="1"/>
          <w:numId w:val="21"/>
        </w:numPr>
        <w:tabs>
          <w:tab w:val="left" w:pos="576"/>
          <w:tab w:val="left" w:pos="720"/>
        </w:tabs>
        <w:suppressAutoHyphens/>
        <w:autoSpaceDE/>
        <w:autoSpaceDN/>
        <w:adjustRightInd/>
        <w:spacing w:after="240" w:line="240" w:lineRule="auto"/>
        <w:ind w:right="0"/>
        <w:rPr>
          <w:rFonts w:ascii="Tahoma" w:hAnsi="Tahoma" w:cs="Tahoma"/>
          <w:sz w:val="20"/>
          <w:szCs w:val="20"/>
          <w:lang w:val="sk-SK"/>
        </w:rPr>
      </w:pPr>
      <w:r w:rsidRPr="00F00F93">
        <w:rPr>
          <w:rFonts w:ascii="Tahoma" w:hAnsi="Tahoma" w:cs="Tahoma"/>
          <w:sz w:val="20"/>
          <w:szCs w:val="20"/>
          <w:lang w:val="sk-SK"/>
        </w:rPr>
        <w:t xml:space="preserve">Zmluvu je možné meniť alebo dopĺňať iba formou písomných dodatkov, ktoré budú neoddeliteľnou súčasťou zmluvy. </w:t>
      </w:r>
    </w:p>
    <w:p w:rsidR="00F00F93" w:rsidRPr="00F00F93" w:rsidRDefault="00F00F93" w:rsidP="00F00F93">
      <w:pPr>
        <w:pStyle w:val="Zkladntext211"/>
        <w:widowControl w:val="0"/>
        <w:numPr>
          <w:ilvl w:val="1"/>
          <w:numId w:val="21"/>
        </w:numPr>
        <w:tabs>
          <w:tab w:val="left" w:pos="576"/>
          <w:tab w:val="left" w:pos="720"/>
        </w:tabs>
        <w:suppressAutoHyphens/>
        <w:autoSpaceDE/>
        <w:autoSpaceDN/>
        <w:adjustRightInd/>
        <w:spacing w:after="240" w:line="240" w:lineRule="auto"/>
        <w:ind w:right="0"/>
        <w:rPr>
          <w:rFonts w:ascii="Tahoma" w:hAnsi="Tahoma" w:cs="Tahoma"/>
          <w:sz w:val="20"/>
          <w:szCs w:val="20"/>
          <w:lang w:val="sk-SK"/>
        </w:rPr>
      </w:pPr>
      <w:r w:rsidRPr="00F00F93">
        <w:rPr>
          <w:rFonts w:ascii="Tahoma" w:hAnsi="Tahoma" w:cs="Tahoma"/>
          <w:sz w:val="20"/>
          <w:szCs w:val="20"/>
          <w:lang w:val="sk-SK"/>
        </w:rPr>
        <w:t>Zmluva je vyhotovená v štyroch rovnopisoch, dva pre objednávateľa a dva pre dodávateľa.</w:t>
      </w:r>
    </w:p>
    <w:p w:rsidR="00F00F93" w:rsidRPr="00F00F93" w:rsidRDefault="00F00F93" w:rsidP="00F00F93">
      <w:pPr>
        <w:pStyle w:val="Zkladntext211"/>
        <w:widowControl w:val="0"/>
        <w:numPr>
          <w:ilvl w:val="1"/>
          <w:numId w:val="21"/>
        </w:numPr>
        <w:tabs>
          <w:tab w:val="left" w:pos="576"/>
          <w:tab w:val="left" w:pos="720"/>
        </w:tabs>
        <w:suppressAutoHyphens/>
        <w:autoSpaceDE/>
        <w:autoSpaceDN/>
        <w:adjustRightInd/>
        <w:spacing w:after="240" w:line="240" w:lineRule="auto"/>
        <w:ind w:right="0"/>
        <w:rPr>
          <w:rFonts w:ascii="Tahoma" w:hAnsi="Tahoma" w:cs="Tahoma"/>
          <w:sz w:val="20"/>
          <w:szCs w:val="20"/>
          <w:lang w:val="sk-SK"/>
        </w:rPr>
      </w:pPr>
      <w:r w:rsidRPr="00F00F93">
        <w:rPr>
          <w:rFonts w:ascii="Tahoma" w:hAnsi="Tahoma" w:cs="Tahoma"/>
          <w:sz w:val="20"/>
          <w:szCs w:val="20"/>
          <w:lang w:val="sk-SK"/>
        </w:rPr>
        <w:t>Zmluvné strany vyhlasujú, že obsah zmluvy je prejavom ich slobodnej vôle, zmluva nebola uzavretá v tiesni a ani za zvlášť nevýhodných podmienok. Súčasne vyhlasujú, že si ju riadne a dôsledne prečítali, jej obsahu rozumeli a na znak súhlasu ju vlastnoručne podpísali.</w:t>
      </w:r>
    </w:p>
    <w:p w:rsidR="00F00F93" w:rsidRPr="00F00F93" w:rsidRDefault="00F00F93" w:rsidP="00F00F93">
      <w:pPr>
        <w:pStyle w:val="Zkladntext211"/>
        <w:widowControl w:val="0"/>
        <w:numPr>
          <w:ilvl w:val="1"/>
          <w:numId w:val="21"/>
        </w:numPr>
        <w:tabs>
          <w:tab w:val="left" w:pos="576"/>
          <w:tab w:val="left" w:pos="720"/>
        </w:tabs>
        <w:suppressAutoHyphens/>
        <w:autoSpaceDE/>
        <w:autoSpaceDN/>
        <w:adjustRightInd/>
        <w:spacing w:line="240" w:lineRule="auto"/>
        <w:ind w:right="0"/>
        <w:rPr>
          <w:rFonts w:ascii="Tahoma" w:hAnsi="Tahoma" w:cs="Tahoma"/>
          <w:sz w:val="20"/>
          <w:szCs w:val="20"/>
          <w:lang w:val="sk-SK"/>
        </w:rPr>
      </w:pPr>
      <w:r w:rsidRPr="00F00F93">
        <w:rPr>
          <w:rFonts w:ascii="Tahoma" w:hAnsi="Tahoma" w:cs="Tahoma"/>
          <w:sz w:val="20"/>
          <w:szCs w:val="20"/>
          <w:lang w:val="sk-SK"/>
        </w:rPr>
        <w:t>Neoddeliteľnou súčasťou zmluvy sú:</w:t>
      </w:r>
    </w:p>
    <w:p w:rsidR="00F00F93" w:rsidRPr="00F00F93" w:rsidRDefault="00F00F93" w:rsidP="00F00F93">
      <w:pPr>
        <w:pStyle w:val="Zkladntext211"/>
        <w:widowControl w:val="0"/>
        <w:numPr>
          <w:ilvl w:val="0"/>
          <w:numId w:val="22"/>
        </w:numPr>
        <w:tabs>
          <w:tab w:val="left" w:pos="-6804"/>
        </w:tabs>
        <w:suppressAutoHyphens/>
        <w:autoSpaceDE/>
        <w:autoSpaceDN/>
        <w:adjustRightInd/>
        <w:spacing w:line="240" w:lineRule="auto"/>
        <w:ind w:left="567" w:right="0" w:hanging="141"/>
        <w:rPr>
          <w:rFonts w:ascii="Tahoma" w:hAnsi="Tahoma" w:cs="Tahoma"/>
          <w:sz w:val="20"/>
          <w:szCs w:val="20"/>
          <w:lang w:val="sk-SK"/>
        </w:rPr>
      </w:pPr>
      <w:r w:rsidRPr="00F00F93">
        <w:rPr>
          <w:rFonts w:ascii="Tahoma" w:hAnsi="Tahoma" w:cs="Tahoma"/>
          <w:sz w:val="20"/>
          <w:szCs w:val="20"/>
          <w:lang w:val="sk-SK"/>
        </w:rPr>
        <w:t xml:space="preserve">Príloha č. 1 – Podrobná špecifikácia predmetu zmluvy </w:t>
      </w:r>
    </w:p>
    <w:p w:rsidR="00F00F93" w:rsidRPr="00F00F93" w:rsidRDefault="00F00F93" w:rsidP="00F00F93">
      <w:pPr>
        <w:pStyle w:val="Zkladntext211"/>
        <w:widowControl w:val="0"/>
        <w:suppressAutoHyphens/>
        <w:spacing w:line="240" w:lineRule="auto"/>
        <w:ind w:left="360" w:right="0"/>
        <w:rPr>
          <w:rFonts w:ascii="Tahoma" w:hAnsi="Tahoma" w:cs="Tahoma"/>
          <w:sz w:val="20"/>
          <w:szCs w:val="20"/>
          <w:lang w:val="sk-SK"/>
        </w:rPr>
      </w:pPr>
      <w:r w:rsidRPr="00F00F93">
        <w:rPr>
          <w:rFonts w:ascii="Tahoma" w:hAnsi="Tahoma" w:cs="Tahoma"/>
          <w:sz w:val="20"/>
          <w:szCs w:val="20"/>
          <w:lang w:val="sk-SK"/>
        </w:rPr>
        <w:tab/>
      </w:r>
    </w:p>
    <w:p w:rsidR="00F00F93" w:rsidRPr="00F00F93" w:rsidRDefault="00F00F93" w:rsidP="00F00F93">
      <w:pPr>
        <w:pStyle w:val="Zkladntext211"/>
        <w:widowControl w:val="0"/>
        <w:spacing w:after="240"/>
        <w:ind w:right="0"/>
        <w:rPr>
          <w:rFonts w:ascii="Tahoma" w:hAnsi="Tahoma" w:cs="Tahoma"/>
          <w:sz w:val="20"/>
          <w:szCs w:val="20"/>
          <w:lang w:val="sk-SK"/>
        </w:rPr>
      </w:pPr>
    </w:p>
    <w:p w:rsidR="00F00F93" w:rsidRPr="00F00F93" w:rsidRDefault="00F00F93" w:rsidP="00F00F93">
      <w:pPr>
        <w:pStyle w:val="Zkladntext211"/>
        <w:widowControl w:val="0"/>
        <w:spacing w:after="240"/>
        <w:ind w:right="0"/>
        <w:rPr>
          <w:rFonts w:ascii="Tahoma" w:hAnsi="Tahoma" w:cs="Tahoma"/>
          <w:sz w:val="20"/>
          <w:szCs w:val="20"/>
          <w:lang w:val="sk-SK"/>
        </w:rPr>
      </w:pPr>
      <w:r w:rsidRPr="00F00F93">
        <w:rPr>
          <w:rFonts w:ascii="Tahoma" w:hAnsi="Tahoma" w:cs="Tahoma"/>
          <w:sz w:val="20"/>
          <w:szCs w:val="20"/>
          <w:lang w:val="sk-SK"/>
        </w:rPr>
        <w:t xml:space="preserve">v </w:t>
      </w:r>
      <w:r w:rsidR="00210C10">
        <w:rPr>
          <w:rFonts w:ascii="Tahoma" w:hAnsi="Tahoma" w:cs="Tahoma"/>
          <w:sz w:val="20"/>
          <w:szCs w:val="20"/>
          <w:lang w:val="sk-SK"/>
        </w:rPr>
        <w:t xml:space="preserve">Dolný Kubín </w:t>
      </w:r>
      <w:r w:rsidRPr="00F00F93">
        <w:rPr>
          <w:rFonts w:ascii="Tahoma" w:hAnsi="Tahoma" w:cs="Tahoma"/>
          <w:sz w:val="20"/>
          <w:szCs w:val="20"/>
          <w:lang w:val="sk-SK"/>
        </w:rPr>
        <w:t>, dňa ............</w:t>
      </w:r>
      <w:r w:rsidRPr="00F00F93">
        <w:rPr>
          <w:rFonts w:ascii="Tahoma" w:hAnsi="Tahoma" w:cs="Tahoma"/>
          <w:sz w:val="20"/>
          <w:szCs w:val="20"/>
          <w:lang w:val="sk-SK"/>
        </w:rPr>
        <w:tab/>
      </w:r>
      <w:r w:rsidRPr="00F00F93">
        <w:rPr>
          <w:rFonts w:ascii="Tahoma" w:hAnsi="Tahoma" w:cs="Tahoma"/>
          <w:sz w:val="20"/>
          <w:szCs w:val="20"/>
          <w:lang w:val="sk-SK"/>
        </w:rPr>
        <w:tab/>
      </w:r>
      <w:r w:rsidR="00210C10">
        <w:rPr>
          <w:rFonts w:ascii="Tahoma" w:hAnsi="Tahoma" w:cs="Tahoma"/>
          <w:sz w:val="20"/>
          <w:szCs w:val="20"/>
          <w:lang w:val="sk-SK"/>
        </w:rPr>
        <w:tab/>
      </w:r>
      <w:r w:rsidR="00210C10">
        <w:rPr>
          <w:rFonts w:ascii="Tahoma" w:hAnsi="Tahoma" w:cs="Tahoma"/>
          <w:sz w:val="20"/>
          <w:szCs w:val="20"/>
          <w:lang w:val="sk-SK"/>
        </w:rPr>
        <w:tab/>
      </w:r>
      <w:r w:rsidRPr="00F00F93">
        <w:rPr>
          <w:rFonts w:ascii="Tahoma" w:hAnsi="Tahoma" w:cs="Tahoma"/>
          <w:sz w:val="20"/>
          <w:szCs w:val="20"/>
          <w:lang w:val="sk-SK"/>
        </w:rPr>
        <w:t>v ..............................., dňa .............</w:t>
      </w:r>
    </w:p>
    <w:p w:rsidR="00F00F93" w:rsidRPr="00F00F93" w:rsidRDefault="00F00F93" w:rsidP="00F00F93">
      <w:pPr>
        <w:pStyle w:val="Zkladntext211"/>
        <w:widowControl w:val="0"/>
        <w:spacing w:after="120"/>
        <w:jc w:val="right"/>
        <w:rPr>
          <w:rFonts w:ascii="Tahoma" w:hAnsi="Tahoma" w:cs="Tahoma"/>
          <w:b/>
          <w:bCs/>
          <w:sz w:val="20"/>
          <w:szCs w:val="20"/>
          <w:lang w:eastAsia="ar-SA"/>
        </w:rPr>
      </w:pPr>
    </w:p>
    <w:p w:rsidR="00F00F93" w:rsidRPr="00F00F93" w:rsidRDefault="00F00F93" w:rsidP="00F00F93">
      <w:pPr>
        <w:pStyle w:val="Zkladntext211"/>
        <w:widowControl w:val="0"/>
        <w:spacing w:after="120"/>
        <w:rPr>
          <w:rFonts w:ascii="Tahoma" w:hAnsi="Tahoma" w:cs="Tahoma"/>
          <w:b/>
          <w:bCs/>
          <w:sz w:val="20"/>
          <w:szCs w:val="20"/>
          <w:lang w:eastAsia="ar-SA"/>
        </w:rPr>
      </w:pPr>
    </w:p>
    <w:p w:rsidR="00F00F93" w:rsidRPr="00F00F93" w:rsidRDefault="00F00F93" w:rsidP="00F00F93">
      <w:pPr>
        <w:pStyle w:val="Zkladntext211"/>
        <w:widowControl w:val="0"/>
        <w:spacing w:after="120"/>
        <w:rPr>
          <w:rFonts w:ascii="Tahoma" w:hAnsi="Tahoma" w:cs="Tahoma"/>
          <w:bCs/>
          <w:sz w:val="20"/>
          <w:szCs w:val="20"/>
          <w:lang w:eastAsia="ar-SA"/>
        </w:rPr>
      </w:pPr>
      <w:r w:rsidRPr="00F00F93">
        <w:rPr>
          <w:rFonts w:ascii="Tahoma" w:hAnsi="Tahoma" w:cs="Tahoma"/>
          <w:bCs/>
          <w:sz w:val="20"/>
          <w:szCs w:val="20"/>
          <w:lang w:eastAsia="ar-SA"/>
        </w:rPr>
        <w:t>…………………………………</w:t>
      </w:r>
      <w:r w:rsidR="00825C87">
        <w:rPr>
          <w:rFonts w:ascii="Tahoma" w:hAnsi="Tahoma" w:cs="Tahoma"/>
          <w:bCs/>
          <w:sz w:val="20"/>
          <w:szCs w:val="20"/>
          <w:lang w:eastAsia="ar-SA"/>
        </w:rPr>
        <w:t>….</w:t>
      </w:r>
      <w:r w:rsidRPr="00F00F93">
        <w:rPr>
          <w:rFonts w:ascii="Tahoma" w:hAnsi="Tahoma" w:cs="Tahoma"/>
          <w:bCs/>
          <w:sz w:val="20"/>
          <w:szCs w:val="20"/>
          <w:lang w:eastAsia="ar-SA"/>
        </w:rPr>
        <w:t>……</w:t>
      </w:r>
      <w:r w:rsidRPr="00F00F93">
        <w:rPr>
          <w:rFonts w:ascii="Tahoma" w:hAnsi="Tahoma" w:cs="Tahoma"/>
          <w:bCs/>
          <w:sz w:val="20"/>
          <w:szCs w:val="20"/>
          <w:lang w:eastAsia="ar-SA"/>
        </w:rPr>
        <w:tab/>
      </w:r>
      <w:r w:rsidRPr="00F00F93">
        <w:rPr>
          <w:rFonts w:ascii="Tahoma" w:hAnsi="Tahoma" w:cs="Tahoma"/>
          <w:bCs/>
          <w:sz w:val="20"/>
          <w:szCs w:val="20"/>
          <w:lang w:eastAsia="ar-SA"/>
        </w:rPr>
        <w:tab/>
      </w:r>
      <w:r w:rsidR="00210C10">
        <w:rPr>
          <w:rFonts w:ascii="Tahoma" w:hAnsi="Tahoma" w:cs="Tahoma"/>
          <w:bCs/>
          <w:sz w:val="20"/>
          <w:szCs w:val="20"/>
          <w:lang w:eastAsia="ar-SA"/>
        </w:rPr>
        <w:tab/>
      </w:r>
      <w:r w:rsidR="00210C10">
        <w:rPr>
          <w:rFonts w:ascii="Tahoma" w:hAnsi="Tahoma" w:cs="Tahoma"/>
          <w:bCs/>
          <w:sz w:val="20"/>
          <w:szCs w:val="20"/>
          <w:lang w:eastAsia="ar-SA"/>
        </w:rPr>
        <w:tab/>
      </w:r>
      <w:r w:rsidRPr="00F00F93">
        <w:rPr>
          <w:rFonts w:ascii="Tahoma" w:hAnsi="Tahoma" w:cs="Tahoma"/>
          <w:bCs/>
          <w:sz w:val="20"/>
          <w:szCs w:val="20"/>
          <w:lang w:eastAsia="ar-SA"/>
        </w:rPr>
        <w:t>………………………</w:t>
      </w:r>
      <w:r w:rsidR="00825C87">
        <w:rPr>
          <w:rFonts w:ascii="Tahoma" w:hAnsi="Tahoma" w:cs="Tahoma"/>
          <w:bCs/>
          <w:sz w:val="20"/>
          <w:szCs w:val="20"/>
          <w:lang w:eastAsia="ar-SA"/>
        </w:rPr>
        <w:t>……………</w:t>
      </w:r>
      <w:r w:rsidRPr="00F00F93">
        <w:rPr>
          <w:rFonts w:ascii="Tahoma" w:hAnsi="Tahoma" w:cs="Tahoma"/>
          <w:bCs/>
          <w:sz w:val="20"/>
          <w:szCs w:val="20"/>
          <w:lang w:eastAsia="ar-SA"/>
        </w:rPr>
        <w:t>…………………</w:t>
      </w:r>
    </w:p>
    <w:p w:rsidR="00F00F93" w:rsidRPr="00F00F93" w:rsidRDefault="00825C87" w:rsidP="00825C87">
      <w:pPr>
        <w:pStyle w:val="Zkladntext211"/>
        <w:widowControl w:val="0"/>
        <w:spacing w:after="120"/>
        <w:rPr>
          <w:rFonts w:ascii="Tahoma" w:hAnsi="Tahoma" w:cs="Tahoma"/>
          <w:b/>
          <w:bCs/>
          <w:sz w:val="20"/>
          <w:szCs w:val="20"/>
          <w:lang w:eastAsia="ar-SA"/>
        </w:rPr>
      </w:pPr>
      <w:r>
        <w:rPr>
          <w:rFonts w:ascii="Tahoma" w:hAnsi="Tahoma" w:cs="Tahoma"/>
          <w:bCs/>
          <w:sz w:val="20"/>
          <w:szCs w:val="20"/>
          <w:lang w:val="sk-SK" w:eastAsia="ar-SA"/>
        </w:rPr>
        <w:t xml:space="preserve">       </w:t>
      </w:r>
      <w:r w:rsidR="00F00F93" w:rsidRPr="00F00F93">
        <w:rPr>
          <w:rFonts w:ascii="Tahoma" w:hAnsi="Tahoma" w:cs="Tahoma"/>
          <w:bCs/>
          <w:sz w:val="20"/>
          <w:szCs w:val="20"/>
          <w:lang w:val="sk-SK" w:eastAsia="ar-SA"/>
        </w:rPr>
        <w:t>za Objednávateľa</w:t>
      </w:r>
      <w:r w:rsidR="00F00F93" w:rsidRPr="00F00F93">
        <w:rPr>
          <w:rFonts w:ascii="Tahoma" w:hAnsi="Tahoma" w:cs="Tahoma"/>
          <w:bCs/>
          <w:sz w:val="20"/>
          <w:szCs w:val="20"/>
          <w:lang w:val="sk-SK" w:eastAsia="ar-SA"/>
        </w:rPr>
        <w:tab/>
      </w:r>
      <w:r w:rsidR="00F00F93" w:rsidRPr="00F00F93">
        <w:rPr>
          <w:rFonts w:ascii="Tahoma" w:hAnsi="Tahoma" w:cs="Tahoma"/>
          <w:bCs/>
          <w:sz w:val="20"/>
          <w:szCs w:val="20"/>
          <w:lang w:val="sk-SK" w:eastAsia="ar-SA"/>
        </w:rPr>
        <w:tab/>
      </w:r>
      <w:r w:rsidR="00F00F93" w:rsidRPr="00F00F93">
        <w:rPr>
          <w:rFonts w:ascii="Tahoma" w:hAnsi="Tahoma" w:cs="Tahoma"/>
          <w:bCs/>
          <w:sz w:val="20"/>
          <w:szCs w:val="20"/>
          <w:lang w:val="sk-SK" w:eastAsia="ar-SA"/>
        </w:rPr>
        <w:tab/>
      </w:r>
      <w:r w:rsidR="00F00F93" w:rsidRPr="00F00F93">
        <w:rPr>
          <w:rFonts w:ascii="Tahoma" w:hAnsi="Tahoma" w:cs="Tahoma"/>
          <w:bCs/>
          <w:sz w:val="20"/>
          <w:szCs w:val="20"/>
          <w:lang w:val="sk-SK" w:eastAsia="ar-SA"/>
        </w:rPr>
        <w:tab/>
      </w:r>
      <w:r w:rsidR="00F00F93" w:rsidRPr="00F00F93">
        <w:rPr>
          <w:rFonts w:ascii="Tahoma" w:hAnsi="Tahoma" w:cs="Tahoma"/>
          <w:bCs/>
          <w:sz w:val="20"/>
          <w:szCs w:val="20"/>
          <w:lang w:val="sk-SK" w:eastAsia="ar-SA"/>
        </w:rPr>
        <w:tab/>
      </w:r>
      <w:r>
        <w:rPr>
          <w:rFonts w:ascii="Tahoma" w:hAnsi="Tahoma" w:cs="Tahoma"/>
          <w:bCs/>
          <w:sz w:val="20"/>
          <w:szCs w:val="20"/>
          <w:lang w:val="sk-SK" w:eastAsia="ar-SA"/>
        </w:rPr>
        <w:t xml:space="preserve">               </w:t>
      </w:r>
      <w:r w:rsidR="00F00F93" w:rsidRPr="00F00F93">
        <w:rPr>
          <w:rFonts w:ascii="Tahoma" w:hAnsi="Tahoma" w:cs="Tahoma"/>
          <w:bCs/>
          <w:sz w:val="20"/>
          <w:szCs w:val="20"/>
          <w:lang w:val="sk-SK" w:eastAsia="ar-SA"/>
        </w:rPr>
        <w:t xml:space="preserve">za Dodávateľa </w:t>
      </w:r>
    </w:p>
    <w:p w:rsidR="00F00F93" w:rsidRPr="00AC5825" w:rsidRDefault="00F00F93" w:rsidP="00F00F93">
      <w:pPr>
        <w:rPr>
          <w:szCs w:val="21"/>
        </w:rPr>
      </w:pPr>
    </w:p>
    <w:p w:rsidR="00B03ECC" w:rsidRDefault="00B03ECC" w:rsidP="00F07DA4">
      <w:pPr>
        <w:rPr>
          <w:rFonts w:ascii="Tahoma" w:hAnsi="Tahoma" w:cs="Tahoma"/>
        </w:rPr>
      </w:pPr>
    </w:p>
    <w:p w:rsidR="00B03ECC" w:rsidRDefault="00B03ECC" w:rsidP="00B03ECC">
      <w:pPr>
        <w:pStyle w:val="Zkladntext211"/>
        <w:widowControl w:val="0"/>
        <w:jc w:val="center"/>
        <w:rPr>
          <w:rFonts w:ascii="Tahoma" w:hAnsi="Tahoma" w:cs="Tahoma"/>
          <w:b/>
          <w:bCs/>
          <w:lang w:val="sk-SK" w:eastAsia="ar-SA"/>
        </w:rPr>
      </w:pPr>
    </w:p>
    <w:p w:rsidR="00B03ECC" w:rsidRDefault="00B03ECC" w:rsidP="00B03ECC">
      <w:pPr>
        <w:pStyle w:val="Zkladntext211"/>
        <w:widowControl w:val="0"/>
        <w:jc w:val="center"/>
        <w:rPr>
          <w:rFonts w:ascii="Tahoma" w:hAnsi="Tahoma" w:cs="Tahoma"/>
          <w:b/>
          <w:bCs/>
          <w:lang w:val="sk-SK" w:eastAsia="ar-SA"/>
        </w:rPr>
      </w:pPr>
    </w:p>
    <w:p w:rsidR="00B03ECC" w:rsidRDefault="00B03ECC" w:rsidP="00B03ECC">
      <w:pPr>
        <w:pStyle w:val="Zkladntext211"/>
        <w:widowControl w:val="0"/>
        <w:jc w:val="center"/>
        <w:rPr>
          <w:rFonts w:ascii="Tahoma" w:hAnsi="Tahoma" w:cs="Tahoma"/>
          <w:b/>
          <w:bCs/>
          <w:lang w:val="sk-SK" w:eastAsia="ar-SA"/>
        </w:rPr>
      </w:pPr>
    </w:p>
    <w:p w:rsidR="00B03ECC" w:rsidRDefault="00B03ECC" w:rsidP="00B03ECC">
      <w:pPr>
        <w:pStyle w:val="Zkladntext211"/>
        <w:widowControl w:val="0"/>
        <w:jc w:val="center"/>
        <w:rPr>
          <w:rFonts w:ascii="Tahoma" w:hAnsi="Tahoma" w:cs="Tahoma"/>
          <w:b/>
          <w:bCs/>
          <w:lang w:val="sk-SK" w:eastAsia="ar-SA"/>
        </w:rPr>
      </w:pPr>
    </w:p>
    <w:p w:rsidR="00B03ECC" w:rsidRDefault="00B03ECC" w:rsidP="00B03ECC">
      <w:pPr>
        <w:pStyle w:val="Zkladntext211"/>
        <w:widowControl w:val="0"/>
        <w:jc w:val="center"/>
        <w:rPr>
          <w:rFonts w:ascii="Tahoma" w:hAnsi="Tahoma" w:cs="Tahoma"/>
          <w:b/>
          <w:bCs/>
          <w:lang w:val="sk-SK" w:eastAsia="ar-SA"/>
        </w:rPr>
      </w:pPr>
    </w:p>
    <w:p w:rsidR="00390FE8" w:rsidRDefault="00390FE8" w:rsidP="00B03ECC">
      <w:pPr>
        <w:pStyle w:val="Zkladntext211"/>
        <w:widowControl w:val="0"/>
        <w:jc w:val="center"/>
        <w:rPr>
          <w:rFonts w:ascii="Tahoma" w:hAnsi="Tahoma" w:cs="Tahoma"/>
          <w:b/>
          <w:caps/>
          <w:spacing w:val="30"/>
          <w:sz w:val="20"/>
          <w:szCs w:val="20"/>
        </w:rPr>
      </w:pPr>
    </w:p>
    <w:p w:rsidR="003B689C" w:rsidRDefault="003B689C">
      <w:pPr>
        <w:rPr>
          <w:rFonts w:ascii="Tahoma" w:hAnsi="Tahoma" w:cs="Tahoma"/>
          <w:b/>
          <w:sz w:val="20"/>
          <w:szCs w:val="20"/>
        </w:rPr>
      </w:pPr>
      <w:r>
        <w:rPr>
          <w:rFonts w:ascii="Tahoma" w:hAnsi="Tahoma" w:cs="Tahoma"/>
          <w:b/>
          <w:sz w:val="20"/>
          <w:szCs w:val="20"/>
        </w:rPr>
        <w:br w:type="page"/>
      </w:r>
    </w:p>
    <w:p w:rsidR="00390FE8" w:rsidRDefault="00210C10" w:rsidP="00210C10">
      <w:pPr>
        <w:autoSpaceDE w:val="0"/>
        <w:autoSpaceDN w:val="0"/>
        <w:adjustRightInd w:val="0"/>
        <w:jc w:val="right"/>
        <w:rPr>
          <w:rFonts w:ascii="Tahoma" w:hAnsi="Tahoma" w:cs="Tahoma"/>
          <w:b/>
          <w:sz w:val="20"/>
          <w:szCs w:val="20"/>
        </w:rPr>
      </w:pPr>
      <w:r>
        <w:rPr>
          <w:rFonts w:ascii="Tahoma" w:hAnsi="Tahoma" w:cs="Tahoma"/>
          <w:b/>
          <w:sz w:val="20"/>
          <w:szCs w:val="20"/>
        </w:rPr>
        <w:lastRenderedPageBreak/>
        <w:t>Príloha č. 1.</w:t>
      </w:r>
    </w:p>
    <w:p w:rsidR="00210C10" w:rsidRDefault="00210C10" w:rsidP="00210C10">
      <w:pPr>
        <w:autoSpaceDE w:val="0"/>
        <w:autoSpaceDN w:val="0"/>
        <w:adjustRightInd w:val="0"/>
        <w:jc w:val="right"/>
        <w:rPr>
          <w:rFonts w:ascii="Tahoma" w:hAnsi="Tahoma" w:cs="Tahoma"/>
          <w:b/>
          <w:sz w:val="20"/>
          <w:szCs w:val="20"/>
        </w:rPr>
      </w:pPr>
    </w:p>
    <w:tbl>
      <w:tblPr>
        <w:tblStyle w:val="Mriekatabuky"/>
        <w:tblW w:w="10491" w:type="dxa"/>
        <w:tblInd w:w="-318" w:type="dxa"/>
        <w:tblLayout w:type="fixed"/>
        <w:tblLook w:val="04A0"/>
      </w:tblPr>
      <w:tblGrid>
        <w:gridCol w:w="6947"/>
        <w:gridCol w:w="3544"/>
      </w:tblGrid>
      <w:tr w:rsidR="00390FE8" w:rsidRPr="00390FE8" w:rsidTr="00825C87">
        <w:trPr>
          <w:trHeight w:val="395"/>
        </w:trPr>
        <w:tc>
          <w:tcPr>
            <w:tcW w:w="6947" w:type="dxa"/>
            <w:tcBorders>
              <w:top w:val="single" w:sz="4" w:space="0" w:color="auto"/>
              <w:left w:val="single" w:sz="4" w:space="0" w:color="auto"/>
            </w:tcBorders>
          </w:tcPr>
          <w:p w:rsidR="00390FE8" w:rsidRPr="00390FE8" w:rsidRDefault="00390FE8" w:rsidP="00390FE8">
            <w:pPr>
              <w:tabs>
                <w:tab w:val="left" w:pos="-7905"/>
              </w:tabs>
              <w:rPr>
                <w:rFonts w:ascii="Tahoma" w:hAnsi="Tahoma" w:cs="Tahoma"/>
                <w:sz w:val="20"/>
                <w:szCs w:val="20"/>
              </w:rPr>
            </w:pPr>
            <w:r w:rsidRPr="00390FE8">
              <w:rPr>
                <w:rFonts w:ascii="Tahoma" w:hAnsi="Tahoma" w:cs="Tahoma"/>
                <w:sz w:val="20"/>
                <w:szCs w:val="20"/>
              </w:rPr>
              <w:t>Parameter a</w:t>
            </w:r>
            <w:r w:rsidR="00B36161">
              <w:rPr>
                <w:rFonts w:ascii="Tahoma" w:hAnsi="Tahoma" w:cs="Tahoma"/>
                <w:sz w:val="20"/>
                <w:szCs w:val="20"/>
              </w:rPr>
              <w:t> </w:t>
            </w:r>
            <w:r w:rsidRPr="00390FE8">
              <w:rPr>
                <w:rFonts w:ascii="Tahoma" w:hAnsi="Tahoma" w:cs="Tahoma"/>
                <w:sz w:val="20"/>
                <w:szCs w:val="20"/>
              </w:rPr>
              <w:t>charakteristika</w:t>
            </w:r>
          </w:p>
        </w:tc>
        <w:tc>
          <w:tcPr>
            <w:tcW w:w="3544" w:type="dxa"/>
            <w:tcBorders>
              <w:top w:val="single" w:sz="4" w:space="0" w:color="auto"/>
            </w:tcBorders>
          </w:tcPr>
          <w:p w:rsidR="00390FE8" w:rsidRPr="00390FE8" w:rsidRDefault="00390FE8" w:rsidP="00390FE8">
            <w:pPr>
              <w:jc w:val="center"/>
              <w:rPr>
                <w:rFonts w:ascii="Tahoma" w:hAnsi="Tahoma" w:cs="Tahoma"/>
                <w:sz w:val="20"/>
                <w:szCs w:val="20"/>
              </w:rPr>
            </w:pPr>
            <w:r>
              <w:rPr>
                <w:rFonts w:ascii="Tahoma" w:hAnsi="Tahoma" w:cs="Tahoma"/>
                <w:sz w:val="20"/>
                <w:szCs w:val="20"/>
              </w:rPr>
              <w:t>H</w:t>
            </w:r>
            <w:r w:rsidRPr="00390FE8">
              <w:rPr>
                <w:rFonts w:ascii="Tahoma" w:hAnsi="Tahoma" w:cs="Tahoma"/>
                <w:sz w:val="20"/>
                <w:szCs w:val="20"/>
              </w:rPr>
              <w:t>odnota parametrov vrátane jednotky</w:t>
            </w:r>
          </w:p>
        </w:tc>
      </w:tr>
      <w:tr w:rsidR="00390FE8" w:rsidRPr="00390FE8" w:rsidTr="00825C87">
        <w:trPr>
          <w:trHeight w:val="266"/>
        </w:trPr>
        <w:tc>
          <w:tcPr>
            <w:tcW w:w="6947" w:type="dxa"/>
            <w:tcBorders>
              <w:top w:val="single" w:sz="4" w:space="0" w:color="auto"/>
              <w:left w:val="single" w:sz="4" w:space="0" w:color="auto"/>
              <w:right w:val="single" w:sz="4" w:space="0" w:color="auto"/>
            </w:tcBorders>
          </w:tcPr>
          <w:p w:rsidR="00390FE8" w:rsidRPr="00390FE8" w:rsidRDefault="00390FE8" w:rsidP="00390FE8">
            <w:pPr>
              <w:rPr>
                <w:rFonts w:ascii="Tahoma" w:hAnsi="Tahoma" w:cs="Tahoma"/>
                <w:sz w:val="20"/>
                <w:szCs w:val="20"/>
              </w:rPr>
            </w:pPr>
            <w:r w:rsidRPr="00390FE8">
              <w:rPr>
                <w:rFonts w:ascii="Tahoma" w:hAnsi="Tahoma" w:cs="Tahoma"/>
                <w:sz w:val="20"/>
                <w:szCs w:val="20"/>
              </w:rPr>
              <w:t>Maximálny priemer vyrábaných dielov</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Borders>
              <w:top w:val="single" w:sz="4" w:space="0" w:color="auto"/>
              <w:left w:val="single" w:sz="4" w:space="0" w:color="auto"/>
              <w:right w:val="single" w:sz="4" w:space="0" w:color="auto"/>
            </w:tcBorders>
          </w:tcPr>
          <w:p w:rsidR="00390FE8" w:rsidRPr="00390FE8" w:rsidRDefault="00390FE8" w:rsidP="00390FE8">
            <w:pPr>
              <w:rPr>
                <w:rFonts w:ascii="Tahoma" w:hAnsi="Tahoma" w:cs="Tahoma"/>
                <w:sz w:val="20"/>
                <w:szCs w:val="20"/>
              </w:rPr>
            </w:pPr>
            <w:r w:rsidRPr="00390FE8">
              <w:rPr>
                <w:rFonts w:ascii="Tahoma" w:hAnsi="Tahoma" w:cs="Tahoma"/>
                <w:sz w:val="20"/>
                <w:szCs w:val="20"/>
              </w:rPr>
              <w:t>Maximálna výška vyrábaných dielov</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390FE8" w:rsidRPr="00390FE8" w:rsidRDefault="00390FE8" w:rsidP="00390FE8">
            <w:pPr>
              <w:jc w:val="center"/>
              <w:rPr>
                <w:rFonts w:ascii="Tahoma" w:hAnsi="Tahoma" w:cs="Tahoma"/>
                <w:sz w:val="20"/>
                <w:szCs w:val="20"/>
              </w:rPr>
            </w:pPr>
          </w:p>
        </w:tc>
      </w:tr>
      <w:tr w:rsidR="00390FE8" w:rsidRPr="00390FE8" w:rsidTr="00825C87">
        <w:trPr>
          <w:trHeight w:val="248"/>
        </w:trPr>
        <w:tc>
          <w:tcPr>
            <w:tcW w:w="6947" w:type="dxa"/>
            <w:tcBorders>
              <w:top w:val="single" w:sz="4" w:space="0" w:color="auto"/>
              <w:left w:val="single" w:sz="4" w:space="0" w:color="auto"/>
              <w:right w:val="single" w:sz="4" w:space="0" w:color="auto"/>
            </w:tcBorders>
          </w:tcPr>
          <w:p w:rsidR="00390FE8" w:rsidRPr="00390FE8" w:rsidRDefault="00390FE8" w:rsidP="00390FE8">
            <w:pPr>
              <w:rPr>
                <w:rFonts w:ascii="Tahoma" w:hAnsi="Tahoma" w:cs="Tahoma"/>
                <w:sz w:val="20"/>
                <w:szCs w:val="20"/>
              </w:rPr>
            </w:pPr>
            <w:r w:rsidRPr="00390FE8">
              <w:rPr>
                <w:rFonts w:ascii="Tahoma" w:hAnsi="Tahoma" w:cs="Tahoma"/>
                <w:sz w:val="20"/>
                <w:szCs w:val="20"/>
              </w:rPr>
              <w:t>Maximálna hmotnosť vyrábaných dielov</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390FE8" w:rsidRPr="00390FE8" w:rsidRDefault="00390FE8" w:rsidP="00390FE8">
            <w:pPr>
              <w:jc w:val="center"/>
              <w:rPr>
                <w:rFonts w:ascii="Tahoma" w:hAnsi="Tahoma" w:cs="Tahoma"/>
                <w:sz w:val="20"/>
                <w:szCs w:val="20"/>
              </w:rPr>
            </w:pPr>
          </w:p>
        </w:tc>
      </w:tr>
      <w:tr w:rsidR="00390FE8" w:rsidRPr="00390FE8" w:rsidTr="00825C87">
        <w:trPr>
          <w:trHeight w:val="248"/>
        </w:trPr>
        <w:tc>
          <w:tcPr>
            <w:tcW w:w="6947" w:type="dxa"/>
            <w:tcBorders>
              <w:top w:val="single" w:sz="4" w:space="0" w:color="auto"/>
              <w:left w:val="single" w:sz="4" w:space="0" w:color="auto"/>
              <w:bottom w:val="single" w:sz="4" w:space="0" w:color="auto"/>
              <w:right w:val="single" w:sz="4" w:space="0" w:color="auto"/>
            </w:tcBorders>
          </w:tcPr>
          <w:p w:rsidR="00390FE8" w:rsidRPr="00390FE8" w:rsidRDefault="00390FE8" w:rsidP="00390FE8">
            <w:pPr>
              <w:rPr>
                <w:rFonts w:ascii="Tahoma" w:hAnsi="Tahoma" w:cs="Tahoma"/>
                <w:sz w:val="20"/>
                <w:szCs w:val="20"/>
              </w:rPr>
            </w:pPr>
            <w:r w:rsidRPr="00390FE8">
              <w:rPr>
                <w:rFonts w:ascii="Tahoma" w:hAnsi="Tahoma" w:cs="Tahoma"/>
                <w:sz w:val="20"/>
                <w:szCs w:val="20"/>
              </w:rPr>
              <w:t>Materiál výrobku</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390FE8" w:rsidRPr="00390FE8" w:rsidRDefault="00390FE8" w:rsidP="00390FE8">
            <w:pPr>
              <w:jc w:val="center"/>
              <w:rPr>
                <w:rFonts w:ascii="Tahoma" w:hAnsi="Tahoma" w:cs="Tahoma"/>
                <w:sz w:val="20"/>
                <w:szCs w:val="20"/>
              </w:rPr>
            </w:pPr>
          </w:p>
        </w:tc>
      </w:tr>
      <w:tr w:rsidR="00390FE8" w:rsidRPr="00390FE8" w:rsidTr="00825C87">
        <w:trPr>
          <w:trHeight w:val="248"/>
        </w:trPr>
        <w:tc>
          <w:tcPr>
            <w:tcW w:w="6947" w:type="dxa"/>
            <w:tcBorders>
              <w:top w:val="single" w:sz="4" w:space="0" w:color="auto"/>
              <w:left w:val="single" w:sz="4" w:space="0" w:color="auto"/>
              <w:bottom w:val="single" w:sz="4" w:space="0" w:color="auto"/>
              <w:right w:val="single" w:sz="4" w:space="0" w:color="auto"/>
            </w:tcBorders>
          </w:tcPr>
          <w:p w:rsidR="00390FE8" w:rsidRPr="00390FE8" w:rsidRDefault="00390FE8" w:rsidP="00390FE8">
            <w:pPr>
              <w:rPr>
                <w:rFonts w:ascii="Tahoma" w:hAnsi="Tahoma" w:cs="Tahoma"/>
                <w:sz w:val="20"/>
                <w:szCs w:val="20"/>
              </w:rPr>
            </w:pPr>
            <w:r w:rsidRPr="00390FE8">
              <w:rPr>
                <w:rFonts w:ascii="Tahoma" w:hAnsi="Tahoma" w:cs="Tahoma"/>
                <w:sz w:val="20"/>
                <w:szCs w:val="20"/>
              </w:rPr>
              <w:t xml:space="preserve">Požadované typy vyrábaných výrobkov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390FE8" w:rsidRPr="00390FE8" w:rsidRDefault="00390FE8" w:rsidP="00390FE8">
            <w:pPr>
              <w:jc w:val="center"/>
              <w:rPr>
                <w:rFonts w:ascii="Tahoma" w:hAnsi="Tahoma" w:cs="Tahoma"/>
                <w:sz w:val="20"/>
                <w:szCs w:val="20"/>
              </w:rPr>
            </w:pPr>
          </w:p>
        </w:tc>
      </w:tr>
      <w:tr w:rsidR="00390FE8" w:rsidRPr="00390FE8" w:rsidTr="00825C87">
        <w:trPr>
          <w:trHeight w:val="248"/>
        </w:trPr>
        <w:tc>
          <w:tcPr>
            <w:tcW w:w="6947" w:type="dxa"/>
            <w:tcBorders>
              <w:right w:val="single" w:sz="4" w:space="0" w:color="auto"/>
            </w:tcBorders>
          </w:tcPr>
          <w:p w:rsidR="00390FE8" w:rsidRPr="00390FE8" w:rsidRDefault="00390FE8" w:rsidP="00390FE8">
            <w:pPr>
              <w:rPr>
                <w:rFonts w:ascii="Tahoma" w:hAnsi="Tahoma" w:cs="Tahoma"/>
                <w:sz w:val="20"/>
                <w:szCs w:val="20"/>
              </w:rPr>
            </w:pPr>
            <w:r w:rsidRPr="00390FE8">
              <w:rPr>
                <w:rFonts w:ascii="Tahoma" w:hAnsi="Tahoma" w:cs="Tahoma"/>
                <w:sz w:val="20"/>
                <w:szCs w:val="20"/>
              </w:rPr>
              <w:t xml:space="preserve">Výrobok  typu A: </w:t>
            </w:r>
          </w:p>
          <w:p w:rsidR="00390FE8" w:rsidRPr="00390FE8" w:rsidRDefault="00390FE8" w:rsidP="00390FE8">
            <w:pPr>
              <w:rPr>
                <w:rFonts w:ascii="Tahoma" w:hAnsi="Tahoma" w:cs="Tahoma"/>
                <w:sz w:val="20"/>
                <w:szCs w:val="20"/>
              </w:rPr>
            </w:pPr>
            <w:r w:rsidRPr="00390FE8">
              <w:rPr>
                <w:rFonts w:ascii="Tahoma" w:hAnsi="Tahoma" w:cs="Tahoma"/>
                <w:sz w:val="20"/>
                <w:szCs w:val="20"/>
              </w:rPr>
              <w:t>- výrobok podľa výkresu: CD00021668</w:t>
            </w:r>
          </w:p>
        </w:tc>
        <w:tc>
          <w:tcPr>
            <w:tcW w:w="3544" w:type="dxa"/>
            <w:tcBorders>
              <w:top w:val="nil"/>
              <w:left w:val="single" w:sz="4" w:space="0" w:color="auto"/>
              <w:bottom w:val="single" w:sz="4" w:space="0" w:color="auto"/>
              <w:right w:val="single" w:sz="4" w:space="0" w:color="auto"/>
            </w:tcBorders>
            <w:shd w:val="clear" w:color="auto" w:fill="auto"/>
            <w:vAlign w:val="center"/>
          </w:tcPr>
          <w:p w:rsidR="00390FE8" w:rsidRPr="00390FE8" w:rsidRDefault="00390FE8" w:rsidP="00390FE8">
            <w:pPr>
              <w:jc w:val="center"/>
              <w:rPr>
                <w:rFonts w:ascii="Tahoma" w:hAnsi="Tahoma" w:cs="Tahoma"/>
                <w:sz w:val="20"/>
                <w:szCs w:val="20"/>
              </w:rPr>
            </w:pPr>
          </w:p>
        </w:tc>
      </w:tr>
      <w:tr w:rsidR="00390FE8" w:rsidRPr="00390FE8" w:rsidTr="00825C87">
        <w:trPr>
          <w:trHeight w:val="248"/>
        </w:trPr>
        <w:tc>
          <w:tcPr>
            <w:tcW w:w="6947" w:type="dxa"/>
            <w:tcBorders>
              <w:right w:val="single" w:sz="4" w:space="0" w:color="auto"/>
            </w:tcBorders>
          </w:tcPr>
          <w:p w:rsidR="00390FE8" w:rsidRPr="00390FE8" w:rsidRDefault="00390FE8" w:rsidP="00390FE8">
            <w:pPr>
              <w:rPr>
                <w:rFonts w:ascii="Tahoma" w:hAnsi="Tahoma" w:cs="Tahoma"/>
                <w:sz w:val="20"/>
                <w:szCs w:val="20"/>
              </w:rPr>
            </w:pPr>
            <w:r w:rsidRPr="00390FE8">
              <w:rPr>
                <w:rFonts w:ascii="Tahoma" w:hAnsi="Tahoma" w:cs="Tahoma"/>
                <w:sz w:val="20"/>
                <w:szCs w:val="20"/>
              </w:rPr>
              <w:t>Výrobok typu A:</w:t>
            </w:r>
            <w:bookmarkStart w:id="2" w:name="_GoBack"/>
            <w:bookmarkEnd w:id="2"/>
          </w:p>
          <w:p w:rsidR="00390FE8" w:rsidRPr="00390FE8" w:rsidRDefault="00390FE8" w:rsidP="00390FE8">
            <w:pPr>
              <w:rPr>
                <w:rFonts w:ascii="Tahoma" w:hAnsi="Tahoma" w:cs="Tahoma"/>
                <w:sz w:val="20"/>
                <w:szCs w:val="20"/>
              </w:rPr>
            </w:pPr>
            <w:r w:rsidRPr="00390FE8">
              <w:rPr>
                <w:rFonts w:ascii="Tahoma" w:hAnsi="Tahoma" w:cs="Tahoma"/>
                <w:sz w:val="20"/>
                <w:szCs w:val="20"/>
              </w:rPr>
              <w:t>- polotovar/výkovok podľa výkresu: MET 1</w:t>
            </w:r>
          </w:p>
        </w:tc>
        <w:tc>
          <w:tcPr>
            <w:tcW w:w="3544" w:type="dxa"/>
            <w:tcBorders>
              <w:top w:val="nil"/>
              <w:left w:val="single" w:sz="4" w:space="0" w:color="auto"/>
              <w:bottom w:val="single" w:sz="4" w:space="0" w:color="auto"/>
              <w:right w:val="single" w:sz="4" w:space="0" w:color="auto"/>
            </w:tcBorders>
            <w:shd w:val="clear" w:color="auto" w:fill="auto"/>
            <w:vAlign w:val="center"/>
          </w:tcPr>
          <w:p w:rsidR="00390FE8" w:rsidRPr="00390FE8" w:rsidRDefault="00390FE8" w:rsidP="00390FE8">
            <w:pPr>
              <w:jc w:val="center"/>
              <w:rPr>
                <w:rFonts w:ascii="Tahoma" w:hAnsi="Tahoma" w:cs="Tahoma"/>
                <w:sz w:val="20"/>
                <w:szCs w:val="20"/>
              </w:rPr>
            </w:pPr>
          </w:p>
        </w:tc>
      </w:tr>
      <w:tr w:rsidR="00390FE8" w:rsidRPr="00390FE8" w:rsidTr="00825C87">
        <w:trPr>
          <w:trHeight w:val="248"/>
        </w:trPr>
        <w:tc>
          <w:tcPr>
            <w:tcW w:w="6947" w:type="dxa"/>
            <w:tcBorders>
              <w:right w:val="single" w:sz="4" w:space="0" w:color="auto"/>
            </w:tcBorders>
          </w:tcPr>
          <w:p w:rsidR="00390FE8" w:rsidRPr="00390FE8" w:rsidRDefault="00390FE8" w:rsidP="00390FE8">
            <w:pPr>
              <w:rPr>
                <w:rFonts w:ascii="Tahoma" w:hAnsi="Tahoma" w:cs="Tahoma"/>
                <w:sz w:val="20"/>
                <w:szCs w:val="20"/>
              </w:rPr>
            </w:pPr>
            <w:r w:rsidRPr="00390FE8">
              <w:rPr>
                <w:rFonts w:ascii="Tahoma" w:hAnsi="Tahoma" w:cs="Tahoma"/>
                <w:sz w:val="20"/>
                <w:szCs w:val="20"/>
              </w:rPr>
              <w:t xml:space="preserve">Výrobok typ A:  </w:t>
            </w:r>
          </w:p>
          <w:p w:rsidR="00390FE8" w:rsidRPr="00390FE8" w:rsidRDefault="00390FE8" w:rsidP="00390FE8">
            <w:pPr>
              <w:rPr>
                <w:rFonts w:ascii="Tahoma" w:hAnsi="Tahoma" w:cs="Tahoma"/>
                <w:sz w:val="20"/>
                <w:szCs w:val="20"/>
              </w:rPr>
            </w:pPr>
            <w:r w:rsidRPr="00390FE8">
              <w:rPr>
                <w:rFonts w:ascii="Tahoma" w:hAnsi="Tahoma" w:cs="Tahoma"/>
                <w:sz w:val="20"/>
                <w:szCs w:val="20"/>
              </w:rPr>
              <w:t xml:space="preserve">- materiál </w:t>
            </w:r>
          </w:p>
        </w:tc>
        <w:tc>
          <w:tcPr>
            <w:tcW w:w="3544" w:type="dxa"/>
            <w:tcBorders>
              <w:top w:val="nil"/>
              <w:left w:val="single" w:sz="4" w:space="0" w:color="auto"/>
              <w:bottom w:val="single" w:sz="4" w:space="0" w:color="auto"/>
              <w:right w:val="single" w:sz="4" w:space="0" w:color="auto"/>
            </w:tcBorders>
            <w:shd w:val="clear" w:color="auto" w:fill="auto"/>
            <w:vAlign w:val="center"/>
          </w:tcPr>
          <w:p w:rsidR="00390FE8" w:rsidRPr="00390FE8" w:rsidRDefault="00390FE8" w:rsidP="00390FE8">
            <w:pPr>
              <w:jc w:val="center"/>
              <w:rPr>
                <w:rFonts w:ascii="Tahoma" w:hAnsi="Tahoma" w:cs="Tahoma"/>
                <w:sz w:val="20"/>
                <w:szCs w:val="20"/>
              </w:rPr>
            </w:pPr>
          </w:p>
        </w:tc>
      </w:tr>
      <w:tr w:rsidR="00390FE8" w:rsidRPr="00390FE8" w:rsidTr="00825C87">
        <w:trPr>
          <w:trHeight w:val="248"/>
        </w:trPr>
        <w:tc>
          <w:tcPr>
            <w:tcW w:w="6947" w:type="dxa"/>
            <w:tcBorders>
              <w:right w:val="single" w:sz="4" w:space="0" w:color="auto"/>
            </w:tcBorders>
          </w:tcPr>
          <w:p w:rsidR="00390FE8" w:rsidRPr="00390FE8" w:rsidRDefault="00390FE8" w:rsidP="00390FE8">
            <w:pPr>
              <w:rPr>
                <w:rFonts w:ascii="Tahoma" w:hAnsi="Tahoma" w:cs="Tahoma"/>
                <w:color w:val="000000"/>
                <w:sz w:val="20"/>
                <w:szCs w:val="20"/>
              </w:rPr>
            </w:pPr>
            <w:r w:rsidRPr="00390FE8">
              <w:rPr>
                <w:rFonts w:ascii="Tahoma" w:hAnsi="Tahoma" w:cs="Tahoma"/>
                <w:color w:val="000000"/>
                <w:sz w:val="20"/>
                <w:szCs w:val="20"/>
              </w:rPr>
              <w:t xml:space="preserve">Výrobok typu B: </w:t>
            </w:r>
          </w:p>
          <w:p w:rsidR="00390FE8" w:rsidRPr="00390FE8" w:rsidRDefault="00390FE8" w:rsidP="00390FE8">
            <w:pPr>
              <w:rPr>
                <w:rFonts w:ascii="Tahoma" w:hAnsi="Tahoma" w:cs="Tahoma"/>
                <w:color w:val="000000"/>
                <w:sz w:val="20"/>
                <w:szCs w:val="20"/>
              </w:rPr>
            </w:pPr>
            <w:r w:rsidRPr="00390FE8">
              <w:rPr>
                <w:rFonts w:ascii="Tahoma" w:hAnsi="Tahoma" w:cs="Tahoma"/>
                <w:color w:val="000000"/>
                <w:sz w:val="20"/>
                <w:szCs w:val="20"/>
              </w:rPr>
              <w:t>- výrobok podľa výkresu: CD000219-27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390FE8" w:rsidRPr="00390FE8" w:rsidRDefault="00390FE8" w:rsidP="00390FE8">
            <w:pPr>
              <w:jc w:val="center"/>
              <w:rPr>
                <w:rFonts w:ascii="Tahoma" w:hAnsi="Tahoma" w:cs="Tahoma"/>
                <w:color w:val="000000"/>
                <w:sz w:val="20"/>
                <w:szCs w:val="20"/>
              </w:rPr>
            </w:pPr>
          </w:p>
        </w:tc>
      </w:tr>
      <w:tr w:rsidR="00390FE8" w:rsidRPr="00390FE8" w:rsidTr="00825C87">
        <w:trPr>
          <w:trHeight w:val="248"/>
        </w:trPr>
        <w:tc>
          <w:tcPr>
            <w:tcW w:w="6947" w:type="dxa"/>
            <w:tcBorders>
              <w:right w:val="single" w:sz="4" w:space="0" w:color="auto"/>
            </w:tcBorders>
          </w:tcPr>
          <w:p w:rsidR="00390FE8" w:rsidRPr="00390FE8" w:rsidRDefault="00390FE8" w:rsidP="00390FE8">
            <w:pPr>
              <w:rPr>
                <w:rFonts w:ascii="Tahoma" w:hAnsi="Tahoma" w:cs="Tahoma"/>
                <w:color w:val="000000"/>
                <w:sz w:val="20"/>
                <w:szCs w:val="20"/>
              </w:rPr>
            </w:pPr>
            <w:r w:rsidRPr="00390FE8">
              <w:rPr>
                <w:rFonts w:ascii="Tahoma" w:hAnsi="Tahoma" w:cs="Tahoma"/>
                <w:color w:val="000000"/>
                <w:sz w:val="20"/>
                <w:szCs w:val="20"/>
              </w:rPr>
              <w:t>Výrobok typu B</w:t>
            </w:r>
          </w:p>
          <w:p w:rsidR="00390FE8" w:rsidRPr="00390FE8" w:rsidRDefault="00390FE8" w:rsidP="00390FE8">
            <w:pPr>
              <w:rPr>
                <w:rFonts w:ascii="Tahoma" w:hAnsi="Tahoma" w:cs="Tahoma"/>
                <w:color w:val="000000"/>
                <w:sz w:val="20"/>
                <w:szCs w:val="20"/>
              </w:rPr>
            </w:pPr>
            <w:r w:rsidRPr="00390FE8">
              <w:rPr>
                <w:rFonts w:ascii="Tahoma" w:hAnsi="Tahoma" w:cs="Tahoma"/>
                <w:color w:val="000000"/>
                <w:sz w:val="20"/>
                <w:szCs w:val="20"/>
              </w:rPr>
              <w:t>- polotovar/výkovok podľa výkresu - MET 6</w:t>
            </w:r>
          </w:p>
        </w:tc>
        <w:tc>
          <w:tcPr>
            <w:tcW w:w="3544" w:type="dxa"/>
            <w:tcBorders>
              <w:top w:val="nil"/>
              <w:left w:val="single" w:sz="4" w:space="0" w:color="auto"/>
              <w:bottom w:val="single" w:sz="4" w:space="0" w:color="auto"/>
              <w:right w:val="single" w:sz="4" w:space="0" w:color="auto"/>
            </w:tcBorders>
            <w:shd w:val="clear" w:color="auto" w:fill="auto"/>
            <w:vAlign w:val="center"/>
          </w:tcPr>
          <w:p w:rsidR="00390FE8" w:rsidRPr="00390FE8" w:rsidRDefault="00390FE8" w:rsidP="00390FE8">
            <w:pPr>
              <w:jc w:val="center"/>
              <w:rPr>
                <w:rFonts w:ascii="Tahoma" w:hAnsi="Tahoma" w:cs="Tahoma"/>
                <w:color w:val="000000"/>
                <w:sz w:val="20"/>
                <w:szCs w:val="20"/>
              </w:rPr>
            </w:pPr>
          </w:p>
        </w:tc>
      </w:tr>
      <w:tr w:rsidR="00390FE8" w:rsidRPr="00390FE8" w:rsidTr="00825C87">
        <w:trPr>
          <w:trHeight w:val="248"/>
        </w:trPr>
        <w:tc>
          <w:tcPr>
            <w:tcW w:w="6947" w:type="dxa"/>
            <w:tcBorders>
              <w:right w:val="single" w:sz="4" w:space="0" w:color="auto"/>
            </w:tcBorders>
          </w:tcPr>
          <w:p w:rsidR="00390FE8" w:rsidRPr="00390FE8" w:rsidRDefault="00390FE8" w:rsidP="00390FE8">
            <w:pPr>
              <w:rPr>
                <w:rFonts w:ascii="Tahoma" w:hAnsi="Tahoma" w:cs="Tahoma"/>
                <w:color w:val="000000"/>
                <w:sz w:val="20"/>
                <w:szCs w:val="20"/>
              </w:rPr>
            </w:pPr>
            <w:r w:rsidRPr="00390FE8">
              <w:rPr>
                <w:rFonts w:ascii="Tahoma" w:hAnsi="Tahoma" w:cs="Tahoma"/>
                <w:color w:val="000000"/>
                <w:sz w:val="20"/>
                <w:szCs w:val="20"/>
              </w:rPr>
              <w:t>Výrobok typu B:</w:t>
            </w:r>
          </w:p>
          <w:p w:rsidR="00390FE8" w:rsidRPr="00390FE8" w:rsidRDefault="00390FE8" w:rsidP="00390FE8">
            <w:pPr>
              <w:rPr>
                <w:rFonts w:ascii="Tahoma" w:hAnsi="Tahoma" w:cs="Tahoma"/>
                <w:color w:val="000000"/>
                <w:sz w:val="20"/>
                <w:szCs w:val="20"/>
              </w:rPr>
            </w:pPr>
            <w:r w:rsidRPr="00390FE8">
              <w:rPr>
                <w:rFonts w:ascii="Tahoma" w:hAnsi="Tahoma" w:cs="Tahoma"/>
                <w:color w:val="000000"/>
                <w:sz w:val="20"/>
                <w:szCs w:val="20"/>
              </w:rPr>
              <w:t>- materiál</w:t>
            </w:r>
          </w:p>
        </w:tc>
        <w:tc>
          <w:tcPr>
            <w:tcW w:w="3544" w:type="dxa"/>
            <w:tcBorders>
              <w:top w:val="nil"/>
              <w:left w:val="single" w:sz="4" w:space="0" w:color="auto"/>
              <w:bottom w:val="single" w:sz="4" w:space="0" w:color="auto"/>
              <w:right w:val="single" w:sz="4" w:space="0" w:color="auto"/>
            </w:tcBorders>
            <w:shd w:val="clear" w:color="auto" w:fill="auto"/>
            <w:vAlign w:val="center"/>
          </w:tcPr>
          <w:p w:rsidR="00390FE8" w:rsidRPr="00390FE8" w:rsidRDefault="00390FE8" w:rsidP="00390FE8">
            <w:pPr>
              <w:jc w:val="center"/>
              <w:rPr>
                <w:rFonts w:ascii="Tahoma" w:hAnsi="Tahoma" w:cs="Tahoma"/>
                <w:color w:val="000000"/>
                <w:sz w:val="20"/>
                <w:szCs w:val="20"/>
              </w:rPr>
            </w:pPr>
          </w:p>
        </w:tc>
      </w:tr>
      <w:tr w:rsidR="00390FE8" w:rsidRPr="00390FE8" w:rsidTr="00825C87">
        <w:trPr>
          <w:trHeight w:val="248"/>
        </w:trPr>
        <w:tc>
          <w:tcPr>
            <w:tcW w:w="6947" w:type="dxa"/>
            <w:tcBorders>
              <w:right w:val="single" w:sz="4" w:space="0" w:color="auto"/>
            </w:tcBorders>
          </w:tcPr>
          <w:p w:rsidR="00390FE8" w:rsidRPr="00390FE8" w:rsidRDefault="00390FE8" w:rsidP="00390FE8">
            <w:pPr>
              <w:rPr>
                <w:rFonts w:ascii="Tahoma" w:hAnsi="Tahoma" w:cs="Tahoma"/>
                <w:color w:val="000000"/>
                <w:sz w:val="20"/>
                <w:szCs w:val="20"/>
              </w:rPr>
            </w:pPr>
            <w:r w:rsidRPr="00390FE8">
              <w:rPr>
                <w:rFonts w:ascii="Tahoma" w:hAnsi="Tahoma" w:cs="Tahoma"/>
                <w:color w:val="000000"/>
                <w:sz w:val="20"/>
                <w:szCs w:val="20"/>
              </w:rPr>
              <w:t>Výrobok typu C:</w:t>
            </w:r>
          </w:p>
          <w:p w:rsidR="00390FE8" w:rsidRPr="00390FE8" w:rsidRDefault="00390FE8" w:rsidP="00390FE8">
            <w:pPr>
              <w:rPr>
                <w:rFonts w:ascii="Tahoma" w:hAnsi="Tahoma" w:cs="Tahoma"/>
                <w:color w:val="000000"/>
                <w:sz w:val="20"/>
                <w:szCs w:val="20"/>
              </w:rPr>
            </w:pPr>
            <w:r w:rsidRPr="00390FE8">
              <w:rPr>
                <w:rFonts w:ascii="Tahoma" w:hAnsi="Tahoma" w:cs="Tahoma"/>
                <w:color w:val="000000"/>
                <w:sz w:val="20"/>
                <w:szCs w:val="20"/>
              </w:rPr>
              <w:t>- výrobok podľa výkresu: 332/H3333</w:t>
            </w:r>
          </w:p>
        </w:tc>
        <w:tc>
          <w:tcPr>
            <w:tcW w:w="3544" w:type="dxa"/>
            <w:tcBorders>
              <w:top w:val="nil"/>
              <w:left w:val="single" w:sz="4" w:space="0" w:color="auto"/>
              <w:bottom w:val="single" w:sz="4" w:space="0" w:color="auto"/>
              <w:right w:val="single" w:sz="4" w:space="0" w:color="auto"/>
            </w:tcBorders>
            <w:shd w:val="clear" w:color="auto" w:fill="auto"/>
            <w:vAlign w:val="center"/>
          </w:tcPr>
          <w:p w:rsidR="00390FE8" w:rsidRPr="00390FE8" w:rsidRDefault="00390FE8" w:rsidP="00390FE8">
            <w:pPr>
              <w:jc w:val="center"/>
              <w:rPr>
                <w:rFonts w:ascii="Tahoma" w:hAnsi="Tahoma" w:cs="Tahoma"/>
                <w:color w:val="000000"/>
                <w:sz w:val="20"/>
                <w:szCs w:val="20"/>
              </w:rPr>
            </w:pPr>
          </w:p>
        </w:tc>
      </w:tr>
      <w:tr w:rsidR="00390FE8" w:rsidRPr="00390FE8" w:rsidTr="00825C87">
        <w:trPr>
          <w:trHeight w:val="248"/>
        </w:trPr>
        <w:tc>
          <w:tcPr>
            <w:tcW w:w="6947" w:type="dxa"/>
            <w:tcBorders>
              <w:right w:val="single" w:sz="4" w:space="0" w:color="auto"/>
            </w:tcBorders>
          </w:tcPr>
          <w:p w:rsidR="00390FE8" w:rsidRPr="00390FE8" w:rsidRDefault="00390FE8" w:rsidP="00390FE8">
            <w:pPr>
              <w:rPr>
                <w:rFonts w:ascii="Tahoma" w:hAnsi="Tahoma" w:cs="Tahoma"/>
                <w:color w:val="000000"/>
                <w:sz w:val="20"/>
                <w:szCs w:val="20"/>
              </w:rPr>
            </w:pPr>
            <w:r w:rsidRPr="00390FE8">
              <w:rPr>
                <w:rFonts w:ascii="Tahoma" w:hAnsi="Tahoma" w:cs="Tahoma"/>
                <w:color w:val="000000"/>
                <w:sz w:val="20"/>
                <w:szCs w:val="20"/>
              </w:rPr>
              <w:t>Výrobok typu C:</w:t>
            </w:r>
          </w:p>
          <w:p w:rsidR="00390FE8" w:rsidRPr="00390FE8" w:rsidRDefault="00390FE8" w:rsidP="00390FE8">
            <w:pPr>
              <w:rPr>
                <w:rFonts w:ascii="Tahoma" w:hAnsi="Tahoma" w:cs="Tahoma"/>
                <w:color w:val="000000"/>
                <w:sz w:val="20"/>
                <w:szCs w:val="20"/>
              </w:rPr>
            </w:pPr>
            <w:r w:rsidRPr="00390FE8">
              <w:rPr>
                <w:rFonts w:ascii="Tahoma" w:hAnsi="Tahoma" w:cs="Tahoma"/>
                <w:color w:val="000000"/>
                <w:sz w:val="20"/>
                <w:szCs w:val="20"/>
              </w:rPr>
              <w:t>- polotovar/tyč kruhová: Ø 110 x 137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390FE8" w:rsidRPr="00390FE8" w:rsidRDefault="00390FE8" w:rsidP="00390FE8">
            <w:pPr>
              <w:jc w:val="center"/>
              <w:rPr>
                <w:rFonts w:ascii="Tahoma" w:hAnsi="Tahoma" w:cs="Tahoma"/>
                <w:color w:val="000000"/>
                <w:sz w:val="20"/>
                <w:szCs w:val="20"/>
              </w:rPr>
            </w:pPr>
          </w:p>
        </w:tc>
      </w:tr>
      <w:tr w:rsidR="00390FE8" w:rsidRPr="00390FE8" w:rsidTr="00825C87">
        <w:trPr>
          <w:trHeight w:val="248"/>
        </w:trPr>
        <w:tc>
          <w:tcPr>
            <w:tcW w:w="6947" w:type="dxa"/>
            <w:tcBorders>
              <w:right w:val="single" w:sz="4" w:space="0" w:color="auto"/>
            </w:tcBorders>
          </w:tcPr>
          <w:p w:rsidR="00390FE8" w:rsidRPr="00390FE8" w:rsidRDefault="00390FE8" w:rsidP="00390FE8">
            <w:pPr>
              <w:rPr>
                <w:rFonts w:ascii="Tahoma" w:hAnsi="Tahoma" w:cs="Tahoma"/>
                <w:color w:val="000000"/>
                <w:sz w:val="20"/>
                <w:szCs w:val="20"/>
              </w:rPr>
            </w:pPr>
            <w:r w:rsidRPr="00390FE8">
              <w:rPr>
                <w:rFonts w:ascii="Tahoma" w:hAnsi="Tahoma" w:cs="Tahoma"/>
                <w:color w:val="000000"/>
                <w:sz w:val="20"/>
                <w:szCs w:val="20"/>
              </w:rPr>
              <w:t>Výrobok typu C:</w:t>
            </w:r>
          </w:p>
          <w:p w:rsidR="00390FE8" w:rsidRPr="00390FE8" w:rsidRDefault="00390FE8" w:rsidP="00390FE8">
            <w:pPr>
              <w:rPr>
                <w:rFonts w:ascii="Tahoma" w:hAnsi="Tahoma" w:cs="Tahoma"/>
                <w:color w:val="000000"/>
                <w:sz w:val="20"/>
                <w:szCs w:val="20"/>
              </w:rPr>
            </w:pPr>
            <w:r w:rsidRPr="00390FE8">
              <w:rPr>
                <w:rFonts w:ascii="Tahoma" w:hAnsi="Tahoma" w:cs="Tahoma"/>
                <w:color w:val="000000"/>
                <w:sz w:val="20"/>
                <w:szCs w:val="20"/>
              </w:rPr>
              <w:t>- materiál</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390FE8" w:rsidRPr="00390FE8" w:rsidRDefault="00390FE8" w:rsidP="00390FE8">
            <w:pPr>
              <w:jc w:val="center"/>
              <w:rPr>
                <w:rFonts w:ascii="Tahoma" w:hAnsi="Tahoma" w:cs="Tahoma"/>
                <w:color w:val="000000"/>
                <w:sz w:val="20"/>
                <w:szCs w:val="20"/>
              </w:rPr>
            </w:pPr>
          </w:p>
        </w:tc>
      </w:tr>
      <w:tr w:rsidR="00390FE8" w:rsidRPr="00390FE8" w:rsidTr="00825C87">
        <w:trPr>
          <w:trHeight w:val="266"/>
        </w:trPr>
        <w:tc>
          <w:tcPr>
            <w:tcW w:w="6947" w:type="dxa"/>
            <w:tcBorders>
              <w:right w:val="single" w:sz="4" w:space="0" w:color="auto"/>
            </w:tcBorders>
          </w:tcPr>
          <w:p w:rsidR="00390FE8" w:rsidRPr="00390FE8" w:rsidRDefault="00390FE8" w:rsidP="00390FE8">
            <w:pPr>
              <w:rPr>
                <w:rFonts w:ascii="Tahoma" w:hAnsi="Tahoma" w:cs="Tahoma"/>
                <w:color w:val="000000"/>
                <w:sz w:val="20"/>
                <w:szCs w:val="20"/>
              </w:rPr>
            </w:pPr>
            <w:r w:rsidRPr="00390FE8">
              <w:rPr>
                <w:rFonts w:ascii="Tahoma" w:hAnsi="Tahoma" w:cs="Tahoma"/>
                <w:color w:val="000000"/>
                <w:sz w:val="20"/>
                <w:szCs w:val="20"/>
              </w:rPr>
              <w:t>Všeobecné rozmerová tolerancia pre netolerované miery</w:t>
            </w:r>
          </w:p>
        </w:tc>
        <w:tc>
          <w:tcPr>
            <w:tcW w:w="3544" w:type="dxa"/>
            <w:tcBorders>
              <w:top w:val="nil"/>
              <w:left w:val="single" w:sz="4" w:space="0" w:color="auto"/>
              <w:bottom w:val="single" w:sz="4" w:space="0" w:color="auto"/>
              <w:right w:val="single" w:sz="4" w:space="0" w:color="auto"/>
            </w:tcBorders>
            <w:shd w:val="clear" w:color="auto" w:fill="auto"/>
            <w:vAlign w:val="center"/>
          </w:tcPr>
          <w:p w:rsidR="00390FE8" w:rsidRPr="00390FE8" w:rsidRDefault="00390FE8" w:rsidP="00390FE8">
            <w:pPr>
              <w:jc w:val="center"/>
              <w:rPr>
                <w:rFonts w:ascii="Tahoma" w:hAnsi="Tahoma" w:cs="Tahoma"/>
                <w:color w:val="000000"/>
                <w:sz w:val="20"/>
                <w:szCs w:val="20"/>
                <w:highlight w:val="yellow"/>
              </w:rPr>
            </w:pPr>
          </w:p>
        </w:tc>
      </w:tr>
      <w:tr w:rsidR="00390FE8" w:rsidRPr="00390FE8" w:rsidTr="00825C87">
        <w:trPr>
          <w:trHeight w:val="266"/>
        </w:trPr>
        <w:tc>
          <w:tcPr>
            <w:tcW w:w="6947" w:type="dxa"/>
            <w:tcBorders>
              <w:right w:val="single" w:sz="4" w:space="0" w:color="auto"/>
            </w:tcBorders>
          </w:tcPr>
          <w:p w:rsidR="00390FE8" w:rsidRPr="00390FE8" w:rsidRDefault="00390FE8" w:rsidP="00390FE8">
            <w:pPr>
              <w:rPr>
                <w:rFonts w:ascii="Tahoma" w:hAnsi="Tahoma" w:cs="Tahoma"/>
                <w:color w:val="000000"/>
                <w:sz w:val="20"/>
                <w:szCs w:val="20"/>
              </w:rPr>
            </w:pPr>
            <w:r w:rsidRPr="00390FE8">
              <w:rPr>
                <w:rFonts w:ascii="Tahoma" w:hAnsi="Tahoma" w:cs="Tahoma"/>
                <w:color w:val="000000"/>
                <w:sz w:val="20"/>
                <w:szCs w:val="20"/>
              </w:rPr>
              <w:t>Rozmerová presnosť</w:t>
            </w:r>
          </w:p>
        </w:tc>
        <w:tc>
          <w:tcPr>
            <w:tcW w:w="3544" w:type="dxa"/>
            <w:tcBorders>
              <w:top w:val="nil"/>
              <w:left w:val="single" w:sz="4" w:space="0" w:color="auto"/>
              <w:bottom w:val="single" w:sz="4" w:space="0" w:color="auto"/>
              <w:right w:val="single" w:sz="4" w:space="0" w:color="auto"/>
            </w:tcBorders>
            <w:shd w:val="clear" w:color="auto" w:fill="auto"/>
            <w:vAlign w:val="center"/>
          </w:tcPr>
          <w:p w:rsidR="00390FE8" w:rsidRPr="00390FE8" w:rsidRDefault="00390FE8" w:rsidP="00390FE8">
            <w:pPr>
              <w:jc w:val="center"/>
              <w:rPr>
                <w:rFonts w:ascii="Tahoma" w:hAnsi="Tahoma" w:cs="Tahoma"/>
                <w:color w:val="000000"/>
                <w:sz w:val="20"/>
                <w:szCs w:val="20"/>
                <w:highlight w:val="yellow"/>
              </w:rPr>
            </w:pPr>
          </w:p>
        </w:tc>
      </w:tr>
      <w:tr w:rsidR="00390FE8" w:rsidRPr="00390FE8" w:rsidTr="00825C87">
        <w:trPr>
          <w:trHeight w:val="266"/>
        </w:trPr>
        <w:tc>
          <w:tcPr>
            <w:tcW w:w="6947" w:type="dxa"/>
            <w:tcBorders>
              <w:right w:val="single" w:sz="4" w:space="0" w:color="auto"/>
            </w:tcBorders>
          </w:tcPr>
          <w:p w:rsidR="00390FE8" w:rsidRPr="00390FE8" w:rsidRDefault="00390FE8" w:rsidP="00390FE8">
            <w:pPr>
              <w:rPr>
                <w:rFonts w:ascii="Tahoma" w:hAnsi="Tahoma" w:cs="Tahoma"/>
                <w:color w:val="000000"/>
                <w:sz w:val="20"/>
                <w:szCs w:val="20"/>
              </w:rPr>
            </w:pPr>
            <w:r w:rsidRPr="00390FE8">
              <w:rPr>
                <w:rFonts w:ascii="Tahoma" w:hAnsi="Tahoma" w:cs="Tahoma"/>
                <w:color w:val="000000"/>
                <w:sz w:val="20"/>
                <w:szCs w:val="20"/>
              </w:rPr>
              <w:t>Drsnosť</w:t>
            </w:r>
          </w:p>
        </w:tc>
        <w:tc>
          <w:tcPr>
            <w:tcW w:w="3544" w:type="dxa"/>
            <w:tcBorders>
              <w:top w:val="nil"/>
              <w:left w:val="single" w:sz="4" w:space="0" w:color="auto"/>
              <w:bottom w:val="single" w:sz="4" w:space="0" w:color="auto"/>
              <w:right w:val="single" w:sz="4" w:space="0" w:color="auto"/>
            </w:tcBorders>
            <w:shd w:val="clear" w:color="auto" w:fill="auto"/>
            <w:vAlign w:val="center"/>
          </w:tcPr>
          <w:p w:rsidR="00390FE8" w:rsidRPr="00390FE8" w:rsidRDefault="00390FE8" w:rsidP="00390FE8">
            <w:pPr>
              <w:jc w:val="center"/>
              <w:rPr>
                <w:rFonts w:ascii="Tahoma" w:hAnsi="Tahoma" w:cs="Tahoma"/>
                <w:color w:val="000000"/>
                <w:sz w:val="20"/>
                <w:szCs w:val="20"/>
                <w:highlight w:val="yellow"/>
              </w:rPr>
            </w:pPr>
          </w:p>
        </w:tc>
      </w:tr>
      <w:tr w:rsidR="00390FE8" w:rsidRPr="00390FE8" w:rsidTr="00825C87">
        <w:trPr>
          <w:trHeight w:val="266"/>
        </w:trPr>
        <w:tc>
          <w:tcPr>
            <w:tcW w:w="6947" w:type="dxa"/>
            <w:tcBorders>
              <w:right w:val="single" w:sz="4" w:space="0" w:color="auto"/>
            </w:tcBorders>
          </w:tcPr>
          <w:p w:rsidR="00390FE8" w:rsidRPr="00390FE8" w:rsidRDefault="00390FE8" w:rsidP="00390FE8">
            <w:pPr>
              <w:rPr>
                <w:rFonts w:ascii="Tahoma" w:hAnsi="Tahoma" w:cs="Tahoma"/>
                <w:color w:val="000000"/>
                <w:sz w:val="20"/>
                <w:szCs w:val="20"/>
              </w:rPr>
            </w:pPr>
            <w:r w:rsidRPr="00390FE8">
              <w:rPr>
                <w:rFonts w:ascii="Tahoma" w:hAnsi="Tahoma" w:cs="Tahoma"/>
                <w:color w:val="000000"/>
                <w:sz w:val="20"/>
                <w:szCs w:val="20"/>
              </w:rPr>
              <w:t>Rozmerové tolerancie dodržať podľa priložených výrobných výkresov výrobkov v zadaní projektu.</w:t>
            </w:r>
          </w:p>
        </w:tc>
        <w:tc>
          <w:tcPr>
            <w:tcW w:w="3544" w:type="dxa"/>
            <w:tcBorders>
              <w:right w:val="single" w:sz="4" w:space="0" w:color="auto"/>
            </w:tcBorders>
          </w:tcPr>
          <w:p w:rsidR="00390FE8" w:rsidRPr="00390FE8" w:rsidRDefault="00390FE8" w:rsidP="00390FE8">
            <w:pPr>
              <w:jc w:val="center"/>
              <w:rPr>
                <w:rFonts w:ascii="Tahoma" w:hAnsi="Tahoma" w:cs="Tahoma"/>
                <w:color w:val="000000"/>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b/>
                <w:sz w:val="20"/>
                <w:szCs w:val="20"/>
              </w:rPr>
            </w:pPr>
            <w:r w:rsidRPr="00390FE8">
              <w:rPr>
                <w:rFonts w:ascii="Tahoma" w:hAnsi="Tahoma" w:cs="Tahoma"/>
                <w:sz w:val="20"/>
                <w:szCs w:val="20"/>
              </w:rPr>
              <w:t>Zariadenie musí byť schopné pracovať v nepretržitej prevádzke so zmenovým pracovným časom 450 min.</w:t>
            </w:r>
          </w:p>
        </w:tc>
        <w:tc>
          <w:tcPr>
            <w:tcW w:w="3544" w:type="dxa"/>
          </w:tcPr>
          <w:p w:rsidR="00390FE8" w:rsidRPr="00390FE8" w:rsidRDefault="00390FE8" w:rsidP="00390FE8">
            <w:pPr>
              <w:tabs>
                <w:tab w:val="center" w:pos="4640"/>
              </w:tabs>
              <w:jc w:val="center"/>
              <w:rPr>
                <w:rFonts w:ascii="Tahoma" w:hAnsi="Tahoma" w:cs="Tahoma"/>
                <w:color w:val="000000"/>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Minimálna zmenová výrobná kapacita pre výrobky typu A bude</w:t>
            </w:r>
          </w:p>
        </w:tc>
        <w:tc>
          <w:tcPr>
            <w:tcW w:w="3544" w:type="dxa"/>
            <w:tcBorders>
              <w:top w:val="nil"/>
              <w:left w:val="single" w:sz="4" w:space="0" w:color="auto"/>
              <w:bottom w:val="single" w:sz="4" w:space="0" w:color="auto"/>
              <w:right w:val="single" w:sz="4" w:space="0" w:color="auto"/>
            </w:tcBorders>
            <w:shd w:val="clear" w:color="auto" w:fill="auto"/>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Minimálna zmenová výrobná kapacita pre výrobky typu B bude</w:t>
            </w:r>
          </w:p>
        </w:tc>
        <w:tc>
          <w:tcPr>
            <w:tcW w:w="3544" w:type="dxa"/>
            <w:tcBorders>
              <w:top w:val="nil"/>
              <w:left w:val="single" w:sz="4" w:space="0" w:color="auto"/>
              <w:bottom w:val="single" w:sz="4" w:space="0" w:color="auto"/>
              <w:right w:val="single" w:sz="4" w:space="0" w:color="auto"/>
            </w:tcBorders>
            <w:shd w:val="clear" w:color="auto" w:fill="auto"/>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Minimálna zmenová výrobná kapacita pre výrobky typu C bude</w:t>
            </w:r>
          </w:p>
        </w:tc>
        <w:tc>
          <w:tcPr>
            <w:tcW w:w="3544" w:type="dxa"/>
            <w:tcBorders>
              <w:top w:val="nil"/>
              <w:left w:val="single" w:sz="4" w:space="0" w:color="auto"/>
              <w:bottom w:val="single" w:sz="4" w:space="0" w:color="auto"/>
              <w:right w:val="single" w:sz="4" w:space="0" w:color="auto"/>
            </w:tcBorders>
            <w:shd w:val="clear" w:color="auto" w:fill="auto"/>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Minimálna výrobná dávka bude</w:t>
            </w:r>
          </w:p>
        </w:tc>
        <w:tc>
          <w:tcPr>
            <w:tcW w:w="3544" w:type="dxa"/>
            <w:tcBorders>
              <w:top w:val="nil"/>
              <w:left w:val="single" w:sz="4" w:space="0" w:color="auto"/>
              <w:bottom w:val="single" w:sz="4" w:space="0" w:color="auto"/>
              <w:right w:val="single" w:sz="4" w:space="0" w:color="auto"/>
            </w:tcBorders>
            <w:shd w:val="clear" w:color="auto" w:fill="auto"/>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Odsávanie a filtrovanie olejovej hmly z pracoviska obrábania.</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highlight w:val="yellow"/>
              </w:rPr>
            </w:pPr>
            <w:r w:rsidRPr="00390FE8">
              <w:rPr>
                <w:rFonts w:ascii="Tahoma" w:hAnsi="Tahoma" w:cs="Tahoma"/>
                <w:sz w:val="20"/>
                <w:szCs w:val="20"/>
              </w:rPr>
              <w:t>Riadenie musí mať dostatočný počet vstupov pre plánované snímače a rezervu na napojenie ďalších snímačov.</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Na prihlasovanie sa do operačného systému, sa bude používať čítačka osobných prístupových čipov.</w:t>
            </w:r>
          </w:p>
        </w:tc>
        <w:tc>
          <w:tcPr>
            <w:tcW w:w="3544" w:type="dxa"/>
          </w:tcPr>
          <w:p w:rsidR="00390FE8" w:rsidRPr="00390FE8" w:rsidRDefault="00390FE8" w:rsidP="00390FE8">
            <w:pPr>
              <w:tabs>
                <w:tab w:val="center" w:pos="4640"/>
              </w:tabs>
              <w:jc w:val="center"/>
              <w:rPr>
                <w:rFonts w:ascii="Tahoma" w:hAnsi="Tahoma" w:cs="Tahoma"/>
                <w:color w:val="FF0000"/>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Pre prihlasovanie pracovníka do systému riadenia bude nastavených 6 užívateľských úrovní prístupu, ktoré sa zadefinujú pri realizácii.</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 xml:space="preserve">Zmena parametrov programu (receptúry) bude chránená a povolená len pre užívateľa s čipom s prístupom „Majster“ a vyššie. </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Operačný panel (ďalej len „OP“) s dotykovou obrazovkou, s čítačkou osobných prístupových čipov, klávesnicou a myškou.</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Vnútorný priestor a nakladací priestor vstupných komponentov bude osvetlený LED svetlom.</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90"/>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Zariadenie bude možné prepínať do režimov MANUAL /AUTOMAT.</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90"/>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V manuálnom (nastavovacom) režime bude možné ovládať jednotlivé</w:t>
            </w:r>
          </w:p>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pohyby samostatne pomocou ovládacieho panela.</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Stlačením tlačidla „Základná poloha“ na OP sa všetky pohyblivé časti vrátane robota vrátia do základnej polohy.</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Mobilné ovládacie panely budú uložené v plechovej alebo plastovej skrini  s možnosťou uzamknutia aby nedochádzalo ku jeho znečisťovaniu.</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lastRenderedPageBreak/>
              <w:t>Snímače, ktoré kontrolujú prítomnosť prípadne polohu vkladaných komponentov musia byť vybavené funkciou kontroly prepnutia stavu snímača. Znamená to, že sa musí kontrolovať, či sa snímač po prebehnutí cyklu prepol do opačného stavu. Ak sa tak nestane, objaví sa chybová hláška „Porucha snímača XXX“ (názov podľa el. schémy).</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Na ovládacom panely budú tlačidlá:</w:t>
            </w:r>
          </w:p>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 Základná poloha (biele led svetlo)</w:t>
            </w:r>
          </w:p>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 Porucha / Reset poruchy (modré led svetlo)</w:t>
            </w:r>
          </w:p>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 Prepínanie Manuál/Automat</w:t>
            </w:r>
          </w:p>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 Signalizácia pre štart (zelené led svetlo)</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Linka bude vybavená svetelným majákom:</w:t>
            </w:r>
          </w:p>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 Chod v automatickom cykle – zelené svetlo</w:t>
            </w:r>
          </w:p>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 Porucha – červené svetlo</w:t>
            </w:r>
          </w:p>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 Chýbajúci materiál – oranžové svetlo</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Zariadenie bude signalizovať splnenie podmienok pre spustenie automatického cyklu.</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Na hlavnej stránke OP bude počítadlo Správne vyrobených dielov (ďalej len „OK“ ) a chybných výrobkov (ďalej len „NOK“) výrobky s možnosťou resetovania.</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Ak naloženie dielov nebude správne, bude o tom obsluha informovaná svetelnou signalizáciou a bude vyzvaná hláškou na OP, aby opravila chybu naloženia.</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Pri stlačení TOTAL STOP-u, alebo vypnutí hlavným vypínačom počas cyklu, budú diely automaticky vyhodnotené ako NOK, ak neprebehli všetky operácie zadefinované v procese.</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Na hlavnom prívode stlačeného vzduchu bude kontrola tlaku, ktorý keď klesne pod požadovanú hodnotu, na OP sa objaví chybová hláška. V obvode bude bezpečnostný odľahčovací ventil s kontrolou stavu.</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Jedna stránka na OP bude venovaná cyklovým časom jednotlivých staníc (vrátane presunov).</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Grafická podoba stránok v OP bude podliehať schváleniu vedúcim projektu počas realizácie.</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Na hlavnej stránke OP bude počítadlo posledného cyklu, ak je dosiahnutá požadovaná hodnota času bude farba počítadla zelená, nad požadovanú hodnotu bude farba počítadla červená.</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Na OP (nemusí byť na hlavnej stránke) bude údaj o celkovom počte vyrobených dielov výrobnou linkou bez možnosti resetovania (spolu OK aj NOK diely).</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Na OP bude tlačidlo „vyprázdnenie linky“ s následným potvrdením (áno/nie), pomocou ktorého bude možné dokončiť a vyprázdniť všetky rozpracované diely v linke.</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575"/>
        </w:trPr>
        <w:tc>
          <w:tcPr>
            <w:tcW w:w="6947" w:type="dxa"/>
          </w:tcPr>
          <w:p w:rsidR="00390FE8" w:rsidRPr="00390FE8" w:rsidRDefault="00390FE8" w:rsidP="00825C87">
            <w:pPr>
              <w:tabs>
                <w:tab w:val="center" w:pos="4640"/>
              </w:tabs>
              <w:ind w:right="-108"/>
              <w:rPr>
                <w:rFonts w:ascii="Tahoma" w:hAnsi="Tahoma" w:cs="Tahoma"/>
                <w:sz w:val="20"/>
                <w:szCs w:val="20"/>
              </w:rPr>
            </w:pPr>
            <w:r w:rsidRPr="00390FE8">
              <w:rPr>
                <w:rFonts w:ascii="Tahoma" w:hAnsi="Tahoma" w:cs="Tahoma"/>
                <w:sz w:val="20"/>
                <w:szCs w:val="20"/>
              </w:rPr>
              <w:t>Vyprázdnenie automatickej linky bude prebiehať tak, že po aktivovaní funkcie nebudú diely nakladané, informovaná bude aj obsluha hlásením na OP.</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575"/>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Jednotlivé stanice dokončia všetky operácie a vykladanie dielov prebehne do posledného dielu. Následne bude obsluha informovaná o dokončení procesu.</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color w:val="000000"/>
                <w:sz w:val="20"/>
                <w:szCs w:val="20"/>
              </w:rPr>
              <w:t>Pri zmene typu výrobku je možné manuálne prestavenie častí výrobnej linky.</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Dvere pre vstup bude možné otvoriť až po vypnutí automatického cyklu a dokončení všetkých operácií.</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Požiadavka na odomknutie dverí pomocou tlačidla „ STOP NA KONCI CYKLU“ s následným dobehom automatického cyklu , následne informácia o povolení vstupu a odomknutí dverí.</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Chybové hlášky budú archivované spolu s popisom chyby, dátumom, časom pre posledných 50 000 hlásení.</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Archivované budú zmeny po prihlásení osobným prístupovým čipom. Každá zmena sa uloží aj s osobným číslom prihláseného, dátumom, časom a vykonanou zmenou. Archivuje sa posledných 50 000 zmien.</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 xml:space="preserve">Odovzdanie okomentovaných (slovenský jazyk) a odomknutých SW </w:t>
            </w:r>
            <w:r w:rsidRPr="00390FE8">
              <w:rPr>
                <w:rFonts w:ascii="Tahoma" w:hAnsi="Tahoma" w:cs="Tahoma"/>
                <w:sz w:val="20"/>
                <w:szCs w:val="20"/>
              </w:rPr>
              <w:lastRenderedPageBreak/>
              <w:t>projektov k všetkým programovateľným súčastiam zariadenia.</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lastRenderedPageBreak/>
              <w:t>Núdzové tlačidlo „TOTAL STOP“ bude na ovládacom panely a ďalších nevyhnutných miestach, v rámci základných požiadaviek na bezpečnosť.</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Riadenie musí mať možnosť pripojenia modemu so SIM kartu (modem aj SIM kartu dodá Metales s.r.o.) aby sa mohol dodávateľ zariadenia pripojiť na linku aj prostredníctvom internetu na diaľku a tak odstraňovať SW poruchy, prípadne vykonať zmeny programu.</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Zabezpečenie minimálne jedného voľného rozhrania pre pripojenie</w:t>
            </w:r>
          </w:p>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diagnostických nástrojov pre digitalizované riadenie výroby.</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Všetky prvky slúžiace na polohovanie dielov, ktoré budú dochádzať do styku s dielmi, budú tepelne upravené, aby boli dostatočne odolné voči opotrebeniu.</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Diel má svoju receptúru s pracovnými parametrami, uloženú pod svojim číslom a volí sa na displeji OP.</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V riadení linky bude možnosť doplniť receptúry aj pre iné podobné diely, ktoré by sa mohli vyrábať na tejto linke v budúcnosti.</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 xml:space="preserve">V riadení bude priestor pre 100 programov (receptúr). </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Pri hlásení chyby sa bude hlásiť konkrétna porucha.</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Jednotlivé prestoje zariadenia sa zobrazia v rámci</w:t>
            </w:r>
          </w:p>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pracovnej zmeny (8 hodín) v prehľadnom grafe na samostatnej obrazovke OP. Prestoj sa počíta od vyhlásenia poruchy po štart automatického cyklu</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Systém riadenia linky bude vypočítavať Celkovú efektivitu zariadenia (ďalej len OEE).</w:t>
            </w:r>
          </w:p>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OEE bude možne na OP vidieť za posledný týždeň podľa</w:t>
            </w:r>
          </w:p>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pracovných zmien.</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Aktuálne OEE bude zobrazené na hlavnej obrazovke a hodnota do 80% bude červená, nad 80% bude zelená.</w:t>
            </w:r>
          </w:p>
          <w:p w:rsidR="00390FE8" w:rsidRPr="00390FE8" w:rsidRDefault="00390FE8" w:rsidP="00390FE8">
            <w:pPr>
              <w:tabs>
                <w:tab w:val="center" w:pos="4640"/>
              </w:tabs>
              <w:rPr>
                <w:rFonts w:ascii="Tahoma" w:hAnsi="Tahoma" w:cs="Tahoma"/>
                <w:color w:val="FF0000"/>
                <w:sz w:val="20"/>
                <w:szCs w:val="20"/>
              </w:rPr>
            </w:pPr>
            <w:r w:rsidRPr="00390FE8">
              <w:rPr>
                <w:rFonts w:ascii="Tahoma" w:hAnsi="Tahoma" w:cs="Tahoma"/>
                <w:sz w:val="20"/>
                <w:szCs w:val="20"/>
              </w:rPr>
              <w:t>Intervaly hodnôt OEE bude možné prestaviť.</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Merací systém bude dimenzovaný na 100% kontrolu vyrobených dielov.</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Rozsah merania bude dimenzovaný pre meranie všetkých rozmerov, všetkých typov výrobkov</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Presnosť merania</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Meranie kruhovitosti s presnosťou</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Meranie rozstupovej kružnice s presnosťou</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Meranie vonkajšieho priemeru s presnosťou</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Meranie vnútorného priemeru s presnosťou</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Meranie výšky s presnosťou</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Počet rozmerov meraných na výrobku typu A</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Počet rozmerov meraných na výrobku typu B</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Počet rozmerov meraných na výrobku typu C</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b/>
                <w:sz w:val="20"/>
                <w:szCs w:val="20"/>
              </w:rPr>
            </w:pPr>
            <w:r w:rsidRPr="00390FE8">
              <w:rPr>
                <w:rFonts w:ascii="Tahoma" w:hAnsi="Tahoma" w:cs="Tahoma"/>
                <w:sz w:val="20"/>
                <w:szCs w:val="20"/>
              </w:rPr>
              <w:t>Automatické meranie s presným polohovaním dielu</w:t>
            </w:r>
          </w:p>
        </w:tc>
        <w:tc>
          <w:tcPr>
            <w:tcW w:w="3544" w:type="dxa"/>
          </w:tcPr>
          <w:p w:rsidR="00390FE8" w:rsidRPr="00390FE8" w:rsidRDefault="00390FE8" w:rsidP="00390FE8">
            <w:pPr>
              <w:tabs>
                <w:tab w:val="center" w:pos="4640"/>
              </w:tabs>
              <w:jc w:val="center"/>
              <w:rPr>
                <w:rFonts w:ascii="Tahoma" w:hAnsi="Tahoma" w:cs="Tahoma"/>
                <w:b/>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Automatické prestavenie meracieho programu podľa zvolenej výrobnej receptúry.</w:t>
            </w:r>
          </w:p>
        </w:tc>
        <w:tc>
          <w:tcPr>
            <w:tcW w:w="3544" w:type="dxa"/>
          </w:tcPr>
          <w:p w:rsidR="00390FE8" w:rsidRPr="00390FE8" w:rsidRDefault="00390FE8" w:rsidP="00390FE8">
            <w:pPr>
              <w:tabs>
                <w:tab w:val="center" w:pos="4640"/>
              </w:tabs>
              <w:jc w:val="center"/>
              <w:rPr>
                <w:rFonts w:ascii="Tahoma" w:hAnsi="Tahoma" w:cs="Tahoma"/>
                <w:b/>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Vyhodnocovanie nameraných hodnôt, zobrazovanie na OP a ukladanie do databázy.</w:t>
            </w:r>
          </w:p>
        </w:tc>
        <w:tc>
          <w:tcPr>
            <w:tcW w:w="3544" w:type="dxa"/>
          </w:tcPr>
          <w:p w:rsidR="00390FE8" w:rsidRPr="00390FE8" w:rsidRDefault="00390FE8" w:rsidP="00390FE8">
            <w:pPr>
              <w:tabs>
                <w:tab w:val="center" w:pos="4640"/>
              </w:tabs>
              <w:jc w:val="center"/>
              <w:rPr>
                <w:rFonts w:ascii="Tahoma" w:hAnsi="Tahoma" w:cs="Tahoma"/>
                <w:b/>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V receptúre sa bude nastavovať optimálna hodnota rozmeru dielu s min. a max. hodnotou.</w:t>
            </w:r>
          </w:p>
        </w:tc>
        <w:tc>
          <w:tcPr>
            <w:tcW w:w="3544" w:type="dxa"/>
          </w:tcPr>
          <w:p w:rsidR="00390FE8" w:rsidRPr="00390FE8" w:rsidRDefault="00390FE8" w:rsidP="00390FE8">
            <w:pPr>
              <w:tabs>
                <w:tab w:val="center" w:pos="4640"/>
              </w:tabs>
              <w:jc w:val="center"/>
              <w:rPr>
                <w:rFonts w:ascii="Tahoma" w:hAnsi="Tahoma" w:cs="Tahoma"/>
                <w:b/>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V receptúre bude možnosť navoliť pre hornú a dolnú hranicu hodnotu v mm, od ktorej bude riadenie signalizovať „Diely na hraničnej hodnote“.</w:t>
            </w:r>
          </w:p>
        </w:tc>
        <w:tc>
          <w:tcPr>
            <w:tcW w:w="3544" w:type="dxa"/>
          </w:tcPr>
          <w:p w:rsidR="00390FE8" w:rsidRPr="00390FE8" w:rsidRDefault="00390FE8" w:rsidP="00390FE8">
            <w:pPr>
              <w:tabs>
                <w:tab w:val="center" w:pos="4640"/>
              </w:tabs>
              <w:jc w:val="center"/>
              <w:rPr>
                <w:rFonts w:ascii="Tahoma" w:hAnsi="Tahoma" w:cs="Tahoma"/>
                <w:b/>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Meracia stanica sa bude automaticky kalibrovať kontrolným kalibračným dielom každých X cyklov. Hodnota X bude nastaviteľná.</w:t>
            </w:r>
          </w:p>
        </w:tc>
        <w:tc>
          <w:tcPr>
            <w:tcW w:w="3544" w:type="dxa"/>
          </w:tcPr>
          <w:p w:rsidR="00390FE8" w:rsidRPr="00390FE8" w:rsidRDefault="00390FE8" w:rsidP="00390FE8">
            <w:pPr>
              <w:tabs>
                <w:tab w:val="center" w:pos="4640"/>
              </w:tabs>
              <w:jc w:val="center"/>
              <w:rPr>
                <w:rFonts w:ascii="Tahoma" w:hAnsi="Tahoma" w:cs="Tahoma"/>
                <w:b/>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Kalibračný diel o presných rozmeroch bude súčasťou dodávky a bude</w:t>
            </w:r>
          </w:p>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mať presne zadefinovanú pozíciu v pracovnom priestore, v rámci dosahu robota.</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Kalibračné diely a ich príslušné pozície budú označené farebne a štítkom.</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Pozície budú tvarovo navrhnuté tak, aby nebolo možné zameniť príslušné kalibračné diely medzi pozíciami.</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 xml:space="preserve">Pre každý diel budú archivované nasledovné dáta: </w:t>
            </w:r>
          </w:p>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lastRenderedPageBreak/>
              <w:t>- číslo dielu</w:t>
            </w:r>
          </w:p>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 poradové číslo dielu v sérii</w:t>
            </w:r>
          </w:p>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 dátum a čas</w:t>
            </w:r>
          </w:p>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 parametre prevedenej kontroly rozmerov výrobku</w:t>
            </w:r>
          </w:p>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 celkový status dielu OK/NOK</w:t>
            </w:r>
          </w:p>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 ak bude diel NOK, bude popísaná chyba, kvôli ktorej je tak označený</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lastRenderedPageBreak/>
              <w:t>Archivácia nameraných údajov dielov</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Kopírovanie údajov bude možné na USB disk</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 xml:space="preserve">Minimálna zásoba dielov vo vstupnom aj výstupnom zásobníku bude na čas </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 xml:space="preserve">Kontrola/snímanie zaplnenia vstupného a výstupného dopravníka, alebo všetkých presných polohovacích pozícií dielov. </w:t>
            </w:r>
          </w:p>
        </w:tc>
        <w:tc>
          <w:tcPr>
            <w:tcW w:w="3544" w:type="dxa"/>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Hlásenie: Informácia o stave zaplnenia zásobníkov musí prísť v dostatočnom predstihu, aby mala obsluha dosť času na naloženie/vyloženie polotovarov/výrobkov.</w:t>
            </w:r>
          </w:p>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Priebežný stav zaplnenia bude zobrazený na OP.</w:t>
            </w:r>
          </w:p>
        </w:tc>
        <w:tc>
          <w:tcPr>
            <w:tcW w:w="3544" w:type="dxa"/>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Pozícia: Vstupný aj výstupný zásobník budú umiestnené na jeden strane pracoviska.</w:t>
            </w:r>
          </w:p>
        </w:tc>
        <w:tc>
          <w:tcPr>
            <w:tcW w:w="3544" w:type="dxa"/>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Zásobník NOK dielov bude elektronicky uzamknutý a odomknutie bude možné, len po prihlásení oprávneného pracovníka.</w:t>
            </w:r>
          </w:p>
        </w:tc>
        <w:tc>
          <w:tcPr>
            <w:tcW w:w="3544" w:type="dxa"/>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Zásobník NOK dielov bude prístupný z vonku linky.</w:t>
            </w:r>
          </w:p>
        </w:tc>
        <w:tc>
          <w:tcPr>
            <w:tcW w:w="3544" w:type="dxa"/>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Stav zaplnenie NOK zásobníka a počet NOK dielov v zásobníku bude zobrazený na OP.</w:t>
            </w:r>
          </w:p>
        </w:tc>
        <w:tc>
          <w:tcPr>
            <w:tcW w:w="3544" w:type="dxa"/>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Výška bezpečnostnej ohrady</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Prístup pre údržbu a nastavovanie bude zabezpečený cez prístupové dvere na oboch stranách pracoviska, (zabezpečené bezpečnostným okruhom) tak, aby bol pohodlný z pohľadu údržby jednotlivých staníc.</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rPr>
                <w:rFonts w:ascii="Tahoma" w:hAnsi="Tahoma" w:cs="Tahoma"/>
                <w:color w:val="000000"/>
                <w:sz w:val="20"/>
                <w:szCs w:val="20"/>
              </w:rPr>
            </w:pPr>
            <w:r w:rsidRPr="00390FE8">
              <w:rPr>
                <w:rFonts w:ascii="Tahoma" w:hAnsi="Tahoma" w:cs="Tahoma"/>
                <w:color w:val="000000"/>
                <w:sz w:val="20"/>
                <w:szCs w:val="20"/>
              </w:rPr>
              <w:t>Maximálne rozmery pracoviska (šírka x dĺžka)</w:t>
            </w:r>
          </w:p>
        </w:tc>
        <w:tc>
          <w:tcPr>
            <w:tcW w:w="3544" w:type="dxa"/>
            <w:vAlign w:val="center"/>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rPr>
                <w:rFonts w:ascii="Tahoma" w:hAnsi="Tahoma" w:cs="Tahoma"/>
                <w:color w:val="000000"/>
                <w:sz w:val="20"/>
                <w:szCs w:val="20"/>
              </w:rPr>
            </w:pPr>
            <w:r w:rsidRPr="00390FE8">
              <w:rPr>
                <w:rFonts w:ascii="Tahoma" w:hAnsi="Tahoma" w:cs="Tahoma"/>
                <w:color w:val="000000"/>
                <w:sz w:val="20"/>
                <w:szCs w:val="20"/>
              </w:rPr>
              <w:t>Maximálna výška pracoviska</w:t>
            </w:r>
          </w:p>
        </w:tc>
        <w:tc>
          <w:tcPr>
            <w:tcW w:w="3544" w:type="dxa"/>
            <w:vAlign w:val="center"/>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rPr>
                <w:rFonts w:ascii="Tahoma" w:hAnsi="Tahoma" w:cs="Tahoma"/>
                <w:color w:val="000000"/>
                <w:sz w:val="20"/>
                <w:szCs w:val="20"/>
              </w:rPr>
            </w:pPr>
            <w:r w:rsidRPr="00390FE8">
              <w:rPr>
                <w:rFonts w:ascii="Tahoma" w:hAnsi="Tahoma" w:cs="Tahoma"/>
                <w:color w:val="000000"/>
                <w:sz w:val="20"/>
                <w:szCs w:val="20"/>
              </w:rPr>
              <w:t xml:space="preserve">Operačný panel bude prístupný </w:t>
            </w:r>
            <w:r w:rsidRPr="00390FE8">
              <w:rPr>
                <w:rFonts w:ascii="Tahoma" w:hAnsi="Tahoma" w:cs="Tahoma"/>
                <w:sz w:val="20"/>
                <w:szCs w:val="20"/>
              </w:rPr>
              <w:t>z vonku pracoviska</w:t>
            </w:r>
          </w:p>
        </w:tc>
        <w:tc>
          <w:tcPr>
            <w:tcW w:w="3544" w:type="dxa"/>
            <w:vAlign w:val="center"/>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rPr>
                <w:rFonts w:ascii="Tahoma" w:hAnsi="Tahoma" w:cs="Tahoma"/>
                <w:color w:val="000000"/>
                <w:sz w:val="20"/>
                <w:szCs w:val="20"/>
              </w:rPr>
            </w:pPr>
            <w:r w:rsidRPr="00390FE8">
              <w:rPr>
                <w:rFonts w:ascii="Tahoma" w:hAnsi="Tahoma" w:cs="Tahoma"/>
                <w:color w:val="000000"/>
                <w:sz w:val="20"/>
                <w:szCs w:val="20"/>
              </w:rPr>
              <w:t xml:space="preserve">Elektro rozvádzač bude prístupný </w:t>
            </w:r>
            <w:r w:rsidRPr="00390FE8">
              <w:rPr>
                <w:rFonts w:ascii="Tahoma" w:hAnsi="Tahoma" w:cs="Tahoma"/>
                <w:sz w:val="20"/>
                <w:szCs w:val="20"/>
              </w:rPr>
              <w:t>z vonku pracoviska</w:t>
            </w:r>
          </w:p>
        </w:tc>
        <w:tc>
          <w:tcPr>
            <w:tcW w:w="3544" w:type="dxa"/>
            <w:vAlign w:val="center"/>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rPr>
                <w:rFonts w:ascii="Tahoma" w:hAnsi="Tahoma" w:cs="Tahoma"/>
                <w:color w:val="000000"/>
                <w:sz w:val="20"/>
                <w:szCs w:val="20"/>
              </w:rPr>
            </w:pPr>
            <w:r w:rsidRPr="00390FE8">
              <w:rPr>
                <w:rFonts w:ascii="Tahoma" w:hAnsi="Tahoma" w:cs="Tahoma"/>
                <w:color w:val="000000"/>
                <w:sz w:val="20"/>
                <w:szCs w:val="20"/>
              </w:rPr>
              <w:t xml:space="preserve">Pneumatický rozvádzač bude prístupný </w:t>
            </w:r>
            <w:r w:rsidRPr="00390FE8">
              <w:rPr>
                <w:rFonts w:ascii="Tahoma" w:hAnsi="Tahoma" w:cs="Tahoma"/>
                <w:sz w:val="20"/>
                <w:szCs w:val="20"/>
              </w:rPr>
              <w:t>z vonku pracoviska</w:t>
            </w:r>
          </w:p>
        </w:tc>
        <w:tc>
          <w:tcPr>
            <w:tcW w:w="3544" w:type="dxa"/>
            <w:vAlign w:val="center"/>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rPr>
                <w:rFonts w:ascii="Tahoma" w:hAnsi="Tahoma" w:cs="Tahoma"/>
                <w:color w:val="000000"/>
                <w:sz w:val="20"/>
                <w:szCs w:val="20"/>
              </w:rPr>
            </w:pPr>
            <w:r w:rsidRPr="00390FE8">
              <w:rPr>
                <w:rFonts w:ascii="Tahoma" w:hAnsi="Tahoma" w:cs="Tahoma"/>
                <w:color w:val="000000"/>
                <w:sz w:val="20"/>
                <w:szCs w:val="20"/>
              </w:rPr>
              <w:t xml:space="preserve">Rozvádzač/riadenie robota bude prístupný </w:t>
            </w:r>
            <w:r w:rsidRPr="00390FE8">
              <w:rPr>
                <w:rFonts w:ascii="Tahoma" w:hAnsi="Tahoma" w:cs="Tahoma"/>
                <w:sz w:val="20"/>
                <w:szCs w:val="20"/>
              </w:rPr>
              <w:t>z vonku pracoviska</w:t>
            </w:r>
          </w:p>
        </w:tc>
        <w:tc>
          <w:tcPr>
            <w:tcW w:w="3544" w:type="dxa"/>
            <w:vAlign w:val="center"/>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rPr>
                <w:rFonts w:ascii="Tahoma" w:hAnsi="Tahoma" w:cs="Tahoma"/>
                <w:sz w:val="20"/>
                <w:szCs w:val="20"/>
              </w:rPr>
            </w:pPr>
            <w:r w:rsidRPr="00390FE8">
              <w:rPr>
                <w:rFonts w:ascii="Tahoma" w:hAnsi="Tahoma" w:cs="Tahoma"/>
                <w:sz w:val="20"/>
                <w:szCs w:val="20"/>
              </w:rPr>
              <w:t>Elektrický príkon</w:t>
            </w:r>
          </w:p>
        </w:tc>
        <w:tc>
          <w:tcPr>
            <w:tcW w:w="3544" w:type="dxa"/>
            <w:vAlign w:val="center"/>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rPr>
                <w:rFonts w:ascii="Tahoma" w:hAnsi="Tahoma" w:cs="Tahoma"/>
                <w:sz w:val="20"/>
                <w:szCs w:val="20"/>
              </w:rPr>
            </w:pPr>
            <w:r w:rsidRPr="00390FE8">
              <w:rPr>
                <w:rFonts w:ascii="Tahoma" w:hAnsi="Tahoma" w:cs="Tahoma"/>
                <w:sz w:val="20"/>
                <w:szCs w:val="20"/>
              </w:rPr>
              <w:t>Menovité napätie</w:t>
            </w:r>
          </w:p>
        </w:tc>
        <w:tc>
          <w:tcPr>
            <w:tcW w:w="3544" w:type="dxa"/>
            <w:vAlign w:val="center"/>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rPr>
                <w:rFonts w:ascii="Tahoma" w:hAnsi="Tahoma" w:cs="Tahoma"/>
                <w:sz w:val="20"/>
                <w:szCs w:val="20"/>
              </w:rPr>
            </w:pPr>
            <w:r w:rsidRPr="00390FE8">
              <w:rPr>
                <w:rFonts w:ascii="Tahoma" w:hAnsi="Tahoma" w:cs="Tahoma"/>
                <w:sz w:val="20"/>
                <w:szCs w:val="20"/>
              </w:rPr>
              <w:t>Frekvencia</w:t>
            </w:r>
          </w:p>
        </w:tc>
        <w:tc>
          <w:tcPr>
            <w:tcW w:w="3544" w:type="dxa"/>
            <w:vAlign w:val="center"/>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rPr>
                <w:rFonts w:ascii="Tahoma" w:hAnsi="Tahoma" w:cs="Tahoma"/>
                <w:sz w:val="20"/>
                <w:szCs w:val="20"/>
              </w:rPr>
            </w:pPr>
            <w:r w:rsidRPr="00390FE8">
              <w:rPr>
                <w:rFonts w:ascii="Tahoma" w:hAnsi="Tahoma" w:cs="Tahoma"/>
                <w:sz w:val="20"/>
                <w:szCs w:val="20"/>
              </w:rPr>
              <w:t xml:space="preserve">Riadiace napätie  DC PELV </w:t>
            </w:r>
          </w:p>
        </w:tc>
        <w:tc>
          <w:tcPr>
            <w:tcW w:w="3544" w:type="dxa"/>
            <w:vAlign w:val="center"/>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rPr>
                <w:rFonts w:ascii="Tahoma" w:hAnsi="Tahoma" w:cs="Tahoma"/>
                <w:sz w:val="20"/>
                <w:szCs w:val="20"/>
              </w:rPr>
            </w:pPr>
            <w:r w:rsidRPr="00390FE8">
              <w:rPr>
                <w:rFonts w:ascii="Tahoma" w:hAnsi="Tahoma" w:cs="Tahoma"/>
                <w:sz w:val="20"/>
                <w:szCs w:val="20"/>
              </w:rPr>
              <w:t>Krytie IP 54/20</w:t>
            </w:r>
          </w:p>
        </w:tc>
        <w:tc>
          <w:tcPr>
            <w:tcW w:w="3544" w:type="dxa"/>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rPr>
                <w:rFonts w:ascii="Tahoma" w:hAnsi="Tahoma" w:cs="Tahoma"/>
                <w:sz w:val="20"/>
                <w:szCs w:val="20"/>
              </w:rPr>
            </w:pPr>
            <w:r w:rsidRPr="00390FE8">
              <w:rPr>
                <w:rFonts w:ascii="Tahoma" w:hAnsi="Tahoma" w:cs="Tahoma"/>
                <w:sz w:val="20"/>
                <w:szCs w:val="20"/>
              </w:rPr>
              <w:t>Elektroinštalácia vhodná na zapojenie do siete TNS</w:t>
            </w:r>
          </w:p>
        </w:tc>
        <w:tc>
          <w:tcPr>
            <w:tcW w:w="3544" w:type="dxa"/>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rPr>
                <w:rFonts w:ascii="Tahoma" w:hAnsi="Tahoma" w:cs="Tahoma"/>
                <w:color w:val="000000"/>
                <w:sz w:val="20"/>
                <w:szCs w:val="20"/>
              </w:rPr>
            </w:pPr>
            <w:r w:rsidRPr="00390FE8">
              <w:rPr>
                <w:rFonts w:ascii="Tahoma" w:hAnsi="Tahoma" w:cs="Tahoma"/>
                <w:color w:val="000000"/>
                <w:sz w:val="20"/>
                <w:szCs w:val="20"/>
              </w:rPr>
              <w:t>Podstavce a rámové konštrukcie budú povrchovo upravené nástrekom farbou podľa vzorkovníka RAL 7021</w:t>
            </w:r>
          </w:p>
        </w:tc>
        <w:tc>
          <w:tcPr>
            <w:tcW w:w="3544" w:type="dxa"/>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rPr>
                <w:rFonts w:ascii="Tahoma" w:hAnsi="Tahoma" w:cs="Tahoma"/>
                <w:color w:val="000000"/>
                <w:sz w:val="20"/>
                <w:szCs w:val="20"/>
              </w:rPr>
            </w:pPr>
            <w:r w:rsidRPr="00390FE8">
              <w:rPr>
                <w:rFonts w:ascii="Tahoma" w:hAnsi="Tahoma" w:cs="Tahoma"/>
                <w:color w:val="000000"/>
                <w:sz w:val="20"/>
                <w:szCs w:val="20"/>
              </w:rPr>
              <w:t>Rozvodné skrine budú povrchovo upravené nástrekom farbou podľa vzorkovníka RAL 7035</w:t>
            </w:r>
          </w:p>
        </w:tc>
        <w:tc>
          <w:tcPr>
            <w:tcW w:w="3544" w:type="dxa"/>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rPr>
                <w:rFonts w:ascii="Tahoma" w:hAnsi="Tahoma" w:cs="Tahoma"/>
                <w:sz w:val="20"/>
                <w:szCs w:val="20"/>
              </w:rPr>
            </w:pPr>
            <w:r w:rsidRPr="00390FE8">
              <w:rPr>
                <w:rFonts w:ascii="Tahoma" w:hAnsi="Tahoma" w:cs="Tahoma"/>
                <w:sz w:val="20"/>
                <w:szCs w:val="20"/>
              </w:rPr>
              <w:t>Systém automatizovaného sledovania efektivity strojov, liniek – OEE. Automatizované snímanie údajov: počty vyrobených kusov, prestojov a dostupnosti strojov, časová snímka strojov. Grafické zobrazenie vyhodnocovaných parametrov.</w:t>
            </w:r>
          </w:p>
        </w:tc>
        <w:tc>
          <w:tcPr>
            <w:tcW w:w="3544" w:type="dxa"/>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825C87">
            <w:pPr>
              <w:ind w:right="-108"/>
              <w:rPr>
                <w:rFonts w:ascii="Tahoma" w:hAnsi="Tahoma" w:cs="Tahoma"/>
                <w:sz w:val="20"/>
                <w:szCs w:val="20"/>
              </w:rPr>
            </w:pPr>
            <w:r w:rsidRPr="00390FE8">
              <w:rPr>
                <w:rFonts w:ascii="Tahoma" w:hAnsi="Tahoma" w:cs="Tahoma"/>
                <w:sz w:val="20"/>
                <w:szCs w:val="20"/>
              </w:rPr>
              <w:t>Synchronizácia údajov medzi podnikovým ERP systémom a systémom OEE – údaje týkajúce sa plánu výroby. Systém OEE synchronizuje plány výroby s ERP systémom a poskytuje spätne informácie do ERP o stave plánu výroby</w:t>
            </w:r>
          </w:p>
        </w:tc>
        <w:tc>
          <w:tcPr>
            <w:tcW w:w="3544" w:type="dxa"/>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rPr>
                <w:rFonts w:ascii="Tahoma" w:hAnsi="Tahoma" w:cs="Tahoma"/>
                <w:sz w:val="20"/>
                <w:szCs w:val="20"/>
              </w:rPr>
            </w:pPr>
            <w:r w:rsidRPr="00390FE8">
              <w:rPr>
                <w:rFonts w:ascii="Tahoma" w:hAnsi="Tahoma" w:cs="Tahoma"/>
                <w:sz w:val="20"/>
                <w:szCs w:val="20"/>
              </w:rPr>
              <w:t>Systém podpory medzioperačnej kontroly kvality, automatizované generovanie kontrolných listov (check-listov).</w:t>
            </w:r>
          </w:p>
        </w:tc>
        <w:tc>
          <w:tcPr>
            <w:tcW w:w="3544" w:type="dxa"/>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rPr>
                <w:rFonts w:ascii="Tahoma" w:hAnsi="Tahoma" w:cs="Tahoma"/>
                <w:sz w:val="20"/>
                <w:szCs w:val="20"/>
              </w:rPr>
            </w:pPr>
            <w:r w:rsidRPr="00390FE8">
              <w:rPr>
                <w:rFonts w:ascii="Tahoma" w:hAnsi="Tahoma" w:cs="Tahoma"/>
                <w:sz w:val="20"/>
                <w:szCs w:val="20"/>
              </w:rPr>
              <w:t>Grafické vyhodnocovanie plánu výroby a kontroly kvality, vizualizácia informácii.</w:t>
            </w:r>
          </w:p>
        </w:tc>
        <w:tc>
          <w:tcPr>
            <w:tcW w:w="3544" w:type="dxa"/>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rPr>
                <w:rFonts w:ascii="Tahoma" w:hAnsi="Tahoma" w:cs="Tahoma"/>
                <w:sz w:val="20"/>
                <w:szCs w:val="20"/>
              </w:rPr>
            </w:pPr>
            <w:r w:rsidRPr="00390FE8">
              <w:rPr>
                <w:rFonts w:ascii="Tahoma" w:hAnsi="Tahoma" w:cs="Tahoma"/>
                <w:sz w:val="20"/>
                <w:szCs w:val="20"/>
              </w:rPr>
              <w:t>Dlhodobá archivácia údajov za účelom spätnej sledovanosti  údajov z procesu výroby a sledovania kvality.</w:t>
            </w:r>
          </w:p>
        </w:tc>
        <w:tc>
          <w:tcPr>
            <w:tcW w:w="3544" w:type="dxa"/>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ind w:right="-108"/>
              <w:rPr>
                <w:rFonts w:ascii="Tahoma" w:hAnsi="Tahoma" w:cs="Tahoma"/>
                <w:sz w:val="20"/>
                <w:szCs w:val="20"/>
              </w:rPr>
            </w:pPr>
            <w:r w:rsidRPr="00390FE8">
              <w:rPr>
                <w:rFonts w:ascii="Tahoma" w:hAnsi="Tahoma" w:cs="Tahoma"/>
                <w:sz w:val="20"/>
                <w:szCs w:val="20"/>
              </w:rPr>
              <w:t>Pred skončením skúšobnej prevádzky bude odovzdaná kompletná dokumentácia uvedená nižšie.</w:t>
            </w:r>
          </w:p>
        </w:tc>
        <w:tc>
          <w:tcPr>
            <w:tcW w:w="3544" w:type="dxa"/>
            <w:vAlign w:val="center"/>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tabs>
                <w:tab w:val="center" w:pos="4640"/>
              </w:tabs>
              <w:rPr>
                <w:rFonts w:ascii="Tahoma" w:hAnsi="Tahoma" w:cs="Tahoma"/>
                <w:sz w:val="20"/>
                <w:szCs w:val="20"/>
              </w:rPr>
            </w:pPr>
            <w:r w:rsidRPr="00390FE8">
              <w:rPr>
                <w:rFonts w:ascii="Tahoma" w:hAnsi="Tahoma" w:cs="Tahoma"/>
                <w:sz w:val="20"/>
                <w:szCs w:val="20"/>
              </w:rPr>
              <w:t xml:space="preserve">Predmet zákazky musí plniť všetky požiadavky na bezpečnú prevádzku </w:t>
            </w:r>
            <w:r w:rsidRPr="00390FE8">
              <w:rPr>
                <w:rFonts w:ascii="Tahoma" w:hAnsi="Tahoma" w:cs="Tahoma"/>
                <w:sz w:val="20"/>
                <w:szCs w:val="20"/>
              </w:rPr>
              <w:lastRenderedPageBreak/>
              <w:t>zariadenia, požadované legislatívou EU a SR.</w:t>
            </w:r>
          </w:p>
        </w:tc>
        <w:tc>
          <w:tcPr>
            <w:tcW w:w="3544" w:type="dxa"/>
          </w:tcPr>
          <w:p w:rsidR="00390FE8" w:rsidRPr="00390FE8" w:rsidRDefault="00390FE8" w:rsidP="00390FE8">
            <w:pPr>
              <w:tabs>
                <w:tab w:val="center" w:pos="4640"/>
              </w:tabs>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ind w:right="-108"/>
              <w:rPr>
                <w:rFonts w:ascii="Tahoma" w:hAnsi="Tahoma" w:cs="Tahoma"/>
                <w:sz w:val="20"/>
                <w:szCs w:val="20"/>
              </w:rPr>
            </w:pPr>
            <w:r w:rsidRPr="00390FE8">
              <w:rPr>
                <w:rFonts w:ascii="Tahoma" w:hAnsi="Tahoma" w:cs="Tahoma"/>
                <w:sz w:val="20"/>
                <w:szCs w:val="20"/>
              </w:rPr>
              <w:lastRenderedPageBreak/>
              <w:t>Protokol o kontrole bezpečnostných prvkov vykonaný vzhľadom na platnú legislatívu a príslušné odborné normy akreditovanou organizáciou v zmysle EN ISO/IEC 17020.</w:t>
            </w:r>
          </w:p>
        </w:tc>
        <w:tc>
          <w:tcPr>
            <w:tcW w:w="3544" w:type="dxa"/>
            <w:vAlign w:val="center"/>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ind w:right="-108"/>
              <w:rPr>
                <w:rFonts w:ascii="Tahoma" w:hAnsi="Tahoma" w:cs="Tahoma"/>
                <w:sz w:val="20"/>
                <w:szCs w:val="20"/>
              </w:rPr>
            </w:pPr>
            <w:r w:rsidRPr="00390FE8">
              <w:rPr>
                <w:rFonts w:ascii="Tahoma" w:hAnsi="Tahoma" w:cs="Tahoma"/>
                <w:sz w:val="20"/>
                <w:szCs w:val="20"/>
              </w:rPr>
              <w:t>ES vyhlásenie o zhode (CE).</w:t>
            </w:r>
          </w:p>
        </w:tc>
        <w:tc>
          <w:tcPr>
            <w:tcW w:w="3544" w:type="dxa"/>
            <w:vAlign w:val="center"/>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ind w:right="-108"/>
              <w:rPr>
                <w:rFonts w:ascii="Tahoma" w:hAnsi="Tahoma" w:cs="Tahoma"/>
                <w:sz w:val="20"/>
                <w:szCs w:val="20"/>
              </w:rPr>
            </w:pPr>
            <w:r w:rsidRPr="00390FE8">
              <w:rPr>
                <w:rFonts w:ascii="Tahoma" w:hAnsi="Tahoma" w:cs="Tahoma"/>
                <w:sz w:val="20"/>
                <w:szCs w:val="20"/>
              </w:rPr>
              <w:t>Osvedčenie od Technickej inšpekcie alebo TÜV a Inšpektorátu práce.</w:t>
            </w:r>
          </w:p>
        </w:tc>
        <w:tc>
          <w:tcPr>
            <w:tcW w:w="3544" w:type="dxa"/>
            <w:vAlign w:val="center"/>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ind w:right="-108"/>
              <w:rPr>
                <w:rFonts w:ascii="Tahoma" w:hAnsi="Tahoma" w:cs="Tahoma"/>
                <w:sz w:val="20"/>
                <w:szCs w:val="20"/>
              </w:rPr>
            </w:pPr>
            <w:r w:rsidRPr="00390FE8">
              <w:rPr>
                <w:rFonts w:ascii="Tahoma" w:hAnsi="Tahoma" w:cs="Tahoma"/>
                <w:sz w:val="20"/>
                <w:szCs w:val="20"/>
              </w:rPr>
              <w:t>Výrobný štítok umiestnený na viditeľnom mieste.</w:t>
            </w:r>
          </w:p>
        </w:tc>
        <w:tc>
          <w:tcPr>
            <w:tcW w:w="3544" w:type="dxa"/>
            <w:vAlign w:val="center"/>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ind w:right="-108"/>
              <w:rPr>
                <w:rFonts w:ascii="Tahoma" w:hAnsi="Tahoma" w:cs="Tahoma"/>
                <w:color w:val="FF0000"/>
                <w:sz w:val="20"/>
                <w:szCs w:val="20"/>
              </w:rPr>
            </w:pPr>
            <w:r w:rsidRPr="00390FE8">
              <w:rPr>
                <w:rFonts w:ascii="Tahoma" w:hAnsi="Tahoma" w:cs="Tahoma"/>
                <w:sz w:val="20"/>
                <w:szCs w:val="20"/>
              </w:rPr>
              <w:t>Výkresová dokumentácia zariadenia</w:t>
            </w:r>
          </w:p>
        </w:tc>
        <w:tc>
          <w:tcPr>
            <w:tcW w:w="3544" w:type="dxa"/>
            <w:vAlign w:val="center"/>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ind w:right="-108"/>
              <w:rPr>
                <w:rFonts w:ascii="Tahoma" w:hAnsi="Tahoma" w:cs="Tahoma"/>
                <w:sz w:val="20"/>
                <w:szCs w:val="20"/>
              </w:rPr>
            </w:pPr>
            <w:r w:rsidRPr="00390FE8">
              <w:rPr>
                <w:rFonts w:ascii="Tahoma" w:hAnsi="Tahoma" w:cs="Tahoma"/>
                <w:sz w:val="20"/>
                <w:szCs w:val="20"/>
              </w:rPr>
              <w:t>Elektrická schéma + E-plan + projekt</w:t>
            </w:r>
          </w:p>
        </w:tc>
        <w:tc>
          <w:tcPr>
            <w:tcW w:w="3544" w:type="dxa"/>
            <w:vAlign w:val="center"/>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ind w:right="-108"/>
              <w:rPr>
                <w:rFonts w:ascii="Tahoma" w:hAnsi="Tahoma" w:cs="Tahoma"/>
                <w:sz w:val="20"/>
                <w:szCs w:val="20"/>
              </w:rPr>
            </w:pPr>
            <w:r w:rsidRPr="00390FE8">
              <w:rPr>
                <w:rFonts w:ascii="Tahoma" w:hAnsi="Tahoma" w:cs="Tahoma"/>
                <w:sz w:val="20"/>
                <w:szCs w:val="20"/>
              </w:rPr>
              <w:t>Pneumatická schéma</w:t>
            </w:r>
          </w:p>
        </w:tc>
        <w:tc>
          <w:tcPr>
            <w:tcW w:w="3544" w:type="dxa"/>
            <w:vAlign w:val="center"/>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ind w:right="-108"/>
              <w:rPr>
                <w:rFonts w:ascii="Tahoma" w:hAnsi="Tahoma" w:cs="Tahoma"/>
                <w:color w:val="FF0000"/>
                <w:sz w:val="20"/>
                <w:szCs w:val="20"/>
              </w:rPr>
            </w:pPr>
            <w:r w:rsidRPr="00390FE8">
              <w:rPr>
                <w:rFonts w:ascii="Tahoma" w:hAnsi="Tahoma" w:cs="Tahoma"/>
                <w:sz w:val="20"/>
                <w:szCs w:val="20"/>
              </w:rPr>
              <w:t xml:space="preserve">Elektrorevízie </w:t>
            </w:r>
          </w:p>
        </w:tc>
        <w:tc>
          <w:tcPr>
            <w:tcW w:w="3544" w:type="dxa"/>
            <w:vAlign w:val="center"/>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ind w:right="-108"/>
              <w:rPr>
                <w:rFonts w:ascii="Tahoma" w:hAnsi="Tahoma" w:cs="Tahoma"/>
                <w:sz w:val="20"/>
                <w:szCs w:val="20"/>
              </w:rPr>
            </w:pPr>
            <w:r w:rsidRPr="00390FE8">
              <w:rPr>
                <w:rFonts w:ascii="Tahoma" w:hAnsi="Tahoma" w:cs="Tahoma"/>
                <w:sz w:val="20"/>
                <w:szCs w:val="20"/>
              </w:rPr>
              <w:t>Návod na používanie v Slovenskom jazyku</w:t>
            </w:r>
          </w:p>
        </w:tc>
        <w:tc>
          <w:tcPr>
            <w:tcW w:w="3544" w:type="dxa"/>
            <w:vAlign w:val="center"/>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ind w:right="-108"/>
              <w:rPr>
                <w:rFonts w:ascii="Tahoma" w:hAnsi="Tahoma" w:cs="Tahoma"/>
                <w:sz w:val="20"/>
                <w:szCs w:val="20"/>
              </w:rPr>
            </w:pPr>
            <w:r w:rsidRPr="00390FE8">
              <w:rPr>
                <w:rFonts w:ascii="Tahoma" w:hAnsi="Tahoma" w:cs="Tahoma"/>
                <w:sz w:val="20"/>
                <w:szCs w:val="20"/>
              </w:rPr>
              <w:t>Návod na obsluhu v Slovenskom jazyku</w:t>
            </w:r>
          </w:p>
        </w:tc>
        <w:tc>
          <w:tcPr>
            <w:tcW w:w="3544" w:type="dxa"/>
            <w:vAlign w:val="center"/>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ind w:right="-108"/>
              <w:rPr>
                <w:rFonts w:ascii="Tahoma" w:hAnsi="Tahoma" w:cs="Tahoma"/>
                <w:sz w:val="20"/>
                <w:szCs w:val="20"/>
              </w:rPr>
            </w:pPr>
            <w:r w:rsidRPr="00390FE8">
              <w:rPr>
                <w:rFonts w:ascii="Tahoma" w:hAnsi="Tahoma" w:cs="Tahoma"/>
                <w:sz w:val="20"/>
                <w:szCs w:val="20"/>
              </w:rPr>
              <w:t>Analýza rizík</w:t>
            </w:r>
          </w:p>
        </w:tc>
        <w:tc>
          <w:tcPr>
            <w:tcW w:w="3544" w:type="dxa"/>
            <w:vAlign w:val="center"/>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ind w:right="-108"/>
              <w:rPr>
                <w:rFonts w:ascii="Tahoma" w:hAnsi="Tahoma" w:cs="Tahoma"/>
                <w:sz w:val="20"/>
                <w:szCs w:val="20"/>
              </w:rPr>
            </w:pPr>
            <w:r w:rsidRPr="00390FE8">
              <w:rPr>
                <w:rFonts w:ascii="Tahoma" w:hAnsi="Tahoma" w:cs="Tahoma"/>
                <w:sz w:val="20"/>
                <w:szCs w:val="20"/>
              </w:rPr>
              <w:t>Návod na údržbu a zoznam opotrebiteľných dielov v Slovenskom jazyku.</w:t>
            </w:r>
          </w:p>
        </w:tc>
        <w:tc>
          <w:tcPr>
            <w:tcW w:w="3544" w:type="dxa"/>
            <w:vAlign w:val="center"/>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ind w:right="-108"/>
              <w:rPr>
                <w:rFonts w:ascii="Tahoma" w:hAnsi="Tahoma" w:cs="Tahoma"/>
                <w:sz w:val="20"/>
                <w:szCs w:val="20"/>
              </w:rPr>
            </w:pPr>
            <w:r w:rsidRPr="00390FE8">
              <w:rPr>
                <w:rFonts w:ascii="Tahoma" w:hAnsi="Tahoma" w:cs="Tahoma"/>
                <w:sz w:val="20"/>
                <w:szCs w:val="20"/>
              </w:rPr>
              <w:t>Plán preventívnej údržby.</w:t>
            </w:r>
          </w:p>
        </w:tc>
        <w:tc>
          <w:tcPr>
            <w:tcW w:w="3544" w:type="dxa"/>
            <w:vAlign w:val="center"/>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ind w:right="-108"/>
              <w:rPr>
                <w:rFonts w:ascii="Tahoma" w:hAnsi="Tahoma" w:cs="Tahoma"/>
                <w:sz w:val="20"/>
                <w:szCs w:val="20"/>
              </w:rPr>
            </w:pPr>
            <w:r w:rsidRPr="00390FE8">
              <w:rPr>
                <w:rFonts w:ascii="Tahoma" w:hAnsi="Tahoma" w:cs="Tahoma"/>
                <w:sz w:val="20"/>
                <w:szCs w:val="20"/>
              </w:rPr>
              <w:t>Zoznam porúch a ich odstránenie.</w:t>
            </w:r>
          </w:p>
        </w:tc>
        <w:tc>
          <w:tcPr>
            <w:tcW w:w="3544" w:type="dxa"/>
            <w:vAlign w:val="center"/>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ind w:right="-108"/>
              <w:rPr>
                <w:rFonts w:ascii="Tahoma" w:hAnsi="Tahoma" w:cs="Tahoma"/>
                <w:sz w:val="20"/>
                <w:szCs w:val="20"/>
              </w:rPr>
            </w:pPr>
            <w:r w:rsidRPr="00390FE8">
              <w:rPr>
                <w:rFonts w:ascii="Tahoma" w:hAnsi="Tahoma" w:cs="Tahoma"/>
                <w:sz w:val="20"/>
                <w:szCs w:val="20"/>
              </w:rPr>
              <w:t>Zoznam použitých noriem.</w:t>
            </w:r>
          </w:p>
        </w:tc>
        <w:tc>
          <w:tcPr>
            <w:tcW w:w="3544" w:type="dxa"/>
            <w:vAlign w:val="center"/>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ind w:right="-108"/>
              <w:rPr>
                <w:rFonts w:ascii="Tahoma" w:hAnsi="Tahoma" w:cs="Tahoma"/>
                <w:sz w:val="20"/>
                <w:szCs w:val="20"/>
              </w:rPr>
            </w:pPr>
            <w:r w:rsidRPr="00390FE8">
              <w:rPr>
                <w:rFonts w:ascii="Tahoma" w:hAnsi="Tahoma" w:cs="Tahoma"/>
                <w:sz w:val="20"/>
                <w:szCs w:val="20"/>
              </w:rPr>
              <w:t>Dokumentáciu v Slovenskom jazyku odovzdať:</w:t>
            </w:r>
          </w:p>
          <w:p w:rsidR="00390FE8" w:rsidRPr="00390FE8" w:rsidRDefault="00390FE8" w:rsidP="00390FE8">
            <w:pPr>
              <w:ind w:right="-108"/>
              <w:rPr>
                <w:rFonts w:ascii="Tahoma" w:hAnsi="Tahoma" w:cs="Tahoma"/>
                <w:sz w:val="20"/>
                <w:szCs w:val="20"/>
              </w:rPr>
            </w:pPr>
            <w:r w:rsidRPr="00390FE8">
              <w:rPr>
                <w:rFonts w:ascii="Tahoma" w:hAnsi="Tahoma" w:cs="Tahoma"/>
                <w:sz w:val="20"/>
                <w:szCs w:val="20"/>
              </w:rPr>
              <w:t>- 2x v papierovej forme</w:t>
            </w:r>
          </w:p>
          <w:p w:rsidR="00390FE8" w:rsidRPr="00390FE8" w:rsidRDefault="00390FE8" w:rsidP="00390FE8">
            <w:pPr>
              <w:ind w:right="-108"/>
              <w:rPr>
                <w:rFonts w:ascii="Tahoma" w:hAnsi="Tahoma" w:cs="Tahoma"/>
                <w:sz w:val="20"/>
                <w:szCs w:val="20"/>
              </w:rPr>
            </w:pPr>
            <w:r w:rsidRPr="00390FE8">
              <w:rPr>
                <w:rFonts w:ascii="Tahoma" w:hAnsi="Tahoma" w:cs="Tahoma"/>
                <w:sz w:val="20"/>
                <w:szCs w:val="20"/>
              </w:rPr>
              <w:t>- 1x v elektronickej forme na USB</w:t>
            </w:r>
          </w:p>
        </w:tc>
        <w:tc>
          <w:tcPr>
            <w:tcW w:w="3544" w:type="dxa"/>
            <w:vAlign w:val="center"/>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ind w:right="-108"/>
              <w:rPr>
                <w:rFonts w:ascii="Tahoma" w:hAnsi="Tahoma" w:cs="Tahoma"/>
                <w:sz w:val="20"/>
                <w:szCs w:val="20"/>
              </w:rPr>
            </w:pPr>
            <w:r w:rsidRPr="00390FE8">
              <w:rPr>
                <w:rFonts w:ascii="Tahoma" w:hAnsi="Tahoma" w:cs="Tahoma"/>
                <w:sz w:val="20"/>
                <w:szCs w:val="20"/>
              </w:rPr>
              <w:t>Pneumatické komponenty je nutné dimenzovať na tlak max. 6bar.</w:t>
            </w:r>
          </w:p>
        </w:tc>
        <w:tc>
          <w:tcPr>
            <w:tcW w:w="3544" w:type="dxa"/>
            <w:vAlign w:val="center"/>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ind w:right="-108"/>
              <w:rPr>
                <w:rFonts w:ascii="Tahoma" w:hAnsi="Tahoma" w:cs="Tahoma"/>
                <w:sz w:val="20"/>
                <w:szCs w:val="20"/>
              </w:rPr>
            </w:pPr>
            <w:r w:rsidRPr="00390FE8">
              <w:rPr>
                <w:rFonts w:ascii="Tahoma" w:hAnsi="Tahoma" w:cs="Tahoma"/>
                <w:sz w:val="20"/>
                <w:szCs w:val="20"/>
              </w:rPr>
              <w:t>Zariadenie bude programované v jazyku SJ/AJ</w:t>
            </w:r>
          </w:p>
        </w:tc>
        <w:tc>
          <w:tcPr>
            <w:tcW w:w="3544" w:type="dxa"/>
            <w:vAlign w:val="center"/>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ind w:right="-108"/>
              <w:rPr>
                <w:rFonts w:ascii="Tahoma" w:hAnsi="Tahoma" w:cs="Tahoma"/>
                <w:sz w:val="20"/>
                <w:szCs w:val="20"/>
              </w:rPr>
            </w:pPr>
            <w:r w:rsidRPr="00390FE8">
              <w:rPr>
                <w:rFonts w:ascii="Tahoma" w:hAnsi="Tahoma" w:cs="Tahoma"/>
                <w:sz w:val="20"/>
                <w:szCs w:val="20"/>
              </w:rPr>
              <w:t>Doživotné práva na užívanie použitého softvéru vrátane licenčných práv</w:t>
            </w:r>
          </w:p>
        </w:tc>
        <w:tc>
          <w:tcPr>
            <w:tcW w:w="3544" w:type="dxa"/>
            <w:vAlign w:val="center"/>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ind w:right="-108"/>
              <w:rPr>
                <w:rFonts w:ascii="Tahoma" w:hAnsi="Tahoma" w:cs="Tahoma"/>
                <w:sz w:val="20"/>
                <w:szCs w:val="20"/>
              </w:rPr>
            </w:pPr>
            <w:r w:rsidRPr="00390FE8">
              <w:rPr>
                <w:rFonts w:ascii="Tahoma" w:hAnsi="Tahoma" w:cs="Tahoma"/>
                <w:sz w:val="20"/>
                <w:szCs w:val="20"/>
              </w:rPr>
              <w:t>Softvér sa stáva majetkom spoločnosti Metales s.r.o., bez ďalšej požiadavky na upgrady a updaty.</w:t>
            </w:r>
          </w:p>
        </w:tc>
        <w:tc>
          <w:tcPr>
            <w:tcW w:w="3544" w:type="dxa"/>
            <w:vAlign w:val="center"/>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ind w:right="-108"/>
              <w:rPr>
                <w:rFonts w:ascii="Tahoma" w:hAnsi="Tahoma" w:cs="Tahoma"/>
                <w:sz w:val="20"/>
                <w:szCs w:val="20"/>
              </w:rPr>
            </w:pPr>
            <w:r w:rsidRPr="00390FE8">
              <w:rPr>
                <w:rFonts w:ascii="Tahoma" w:hAnsi="Tahoma" w:cs="Tahoma"/>
                <w:sz w:val="20"/>
                <w:szCs w:val="20"/>
              </w:rPr>
              <w:t>Kalibračné protokoly k dodávaným snímačom a meracím zariadeniam.</w:t>
            </w:r>
          </w:p>
        </w:tc>
        <w:tc>
          <w:tcPr>
            <w:tcW w:w="3544" w:type="dxa"/>
            <w:vAlign w:val="center"/>
          </w:tcPr>
          <w:p w:rsidR="00390FE8" w:rsidRPr="00390FE8" w:rsidRDefault="00390FE8" w:rsidP="00390FE8">
            <w:pPr>
              <w:jc w:val="center"/>
              <w:rPr>
                <w:rFonts w:ascii="Tahoma" w:hAnsi="Tahoma" w:cs="Tahoma"/>
                <w:sz w:val="20"/>
                <w:szCs w:val="20"/>
              </w:rPr>
            </w:pPr>
          </w:p>
        </w:tc>
      </w:tr>
      <w:tr w:rsidR="00390FE8" w:rsidRPr="00390FE8" w:rsidTr="00825C87">
        <w:trPr>
          <w:trHeight w:val="266"/>
        </w:trPr>
        <w:tc>
          <w:tcPr>
            <w:tcW w:w="6947" w:type="dxa"/>
          </w:tcPr>
          <w:p w:rsidR="00390FE8" w:rsidRPr="00390FE8" w:rsidRDefault="00390FE8" w:rsidP="00390FE8">
            <w:pPr>
              <w:ind w:right="-108"/>
              <w:rPr>
                <w:rFonts w:ascii="Tahoma" w:hAnsi="Tahoma" w:cs="Tahoma"/>
                <w:sz w:val="20"/>
                <w:szCs w:val="20"/>
              </w:rPr>
            </w:pPr>
            <w:r w:rsidRPr="00390FE8">
              <w:rPr>
                <w:rFonts w:ascii="Tahoma" w:hAnsi="Tahoma" w:cs="Tahoma"/>
                <w:sz w:val="20"/>
                <w:szCs w:val="20"/>
              </w:rPr>
              <w:t xml:space="preserve">Vzdialený internetový prístup cez eternetový kábel, alebo GSM modul + kamerový systém + záloha videozáznamu na min. 48 hodín. </w:t>
            </w:r>
          </w:p>
        </w:tc>
        <w:tc>
          <w:tcPr>
            <w:tcW w:w="3544" w:type="dxa"/>
            <w:vAlign w:val="center"/>
          </w:tcPr>
          <w:p w:rsidR="00390FE8" w:rsidRPr="00390FE8" w:rsidRDefault="00390FE8" w:rsidP="00390FE8">
            <w:pPr>
              <w:jc w:val="center"/>
              <w:rPr>
                <w:rFonts w:ascii="Tahoma" w:hAnsi="Tahoma" w:cs="Tahoma"/>
                <w:sz w:val="20"/>
                <w:szCs w:val="20"/>
              </w:rPr>
            </w:pPr>
          </w:p>
        </w:tc>
      </w:tr>
    </w:tbl>
    <w:p w:rsidR="00791430" w:rsidRDefault="00791430" w:rsidP="00791430">
      <w:pPr>
        <w:jc w:val="both"/>
        <w:rPr>
          <w:rFonts w:ascii="Tahoma" w:hAnsi="Tahoma" w:cs="Tahoma"/>
          <w:b/>
        </w:rPr>
      </w:pPr>
      <w:r>
        <w:rPr>
          <w:rFonts w:ascii="Tahoma" w:hAnsi="Tahoma" w:cs="Tahoma"/>
          <w:b/>
        </w:rPr>
        <w:t>Výkresy :</w:t>
      </w:r>
    </w:p>
    <w:p w:rsidR="00791430" w:rsidRPr="003B689C" w:rsidRDefault="00791430" w:rsidP="00736CF4">
      <w:pPr>
        <w:pStyle w:val="Odsekzoznamu"/>
        <w:numPr>
          <w:ilvl w:val="6"/>
          <w:numId w:val="45"/>
        </w:numPr>
        <w:ind w:left="284" w:hanging="284"/>
        <w:jc w:val="both"/>
        <w:rPr>
          <w:rFonts w:ascii="Tahoma" w:hAnsi="Tahoma" w:cs="Tahoma"/>
          <w:sz w:val="20"/>
          <w:szCs w:val="20"/>
        </w:rPr>
      </w:pPr>
      <w:r w:rsidRPr="003B689C">
        <w:rPr>
          <w:rFonts w:ascii="Tahoma" w:hAnsi="Tahoma" w:cs="Tahoma"/>
          <w:sz w:val="20"/>
          <w:szCs w:val="20"/>
        </w:rPr>
        <w:t>Výkres – CD00021668</w:t>
      </w:r>
    </w:p>
    <w:p w:rsidR="00791430" w:rsidRPr="003B689C" w:rsidRDefault="00791430" w:rsidP="00736CF4">
      <w:pPr>
        <w:pStyle w:val="Odsekzoznamu"/>
        <w:numPr>
          <w:ilvl w:val="6"/>
          <w:numId w:val="45"/>
        </w:numPr>
        <w:ind w:left="284" w:hanging="284"/>
        <w:jc w:val="both"/>
        <w:rPr>
          <w:rFonts w:ascii="Tahoma" w:hAnsi="Tahoma" w:cs="Tahoma"/>
          <w:sz w:val="20"/>
          <w:szCs w:val="20"/>
        </w:rPr>
      </w:pPr>
      <w:r w:rsidRPr="003B689C">
        <w:rPr>
          <w:rFonts w:ascii="Tahoma" w:hAnsi="Tahoma" w:cs="Tahoma"/>
          <w:sz w:val="20"/>
          <w:szCs w:val="20"/>
        </w:rPr>
        <w:t>Výkres – MET 1</w:t>
      </w:r>
    </w:p>
    <w:p w:rsidR="00791430" w:rsidRPr="003B689C" w:rsidRDefault="00791430" w:rsidP="00736CF4">
      <w:pPr>
        <w:pStyle w:val="Odsekzoznamu"/>
        <w:numPr>
          <w:ilvl w:val="6"/>
          <w:numId w:val="45"/>
        </w:numPr>
        <w:ind w:left="284" w:hanging="284"/>
        <w:jc w:val="both"/>
        <w:rPr>
          <w:rFonts w:ascii="Tahoma" w:hAnsi="Tahoma" w:cs="Tahoma"/>
          <w:sz w:val="20"/>
          <w:szCs w:val="20"/>
        </w:rPr>
      </w:pPr>
      <w:r w:rsidRPr="003B689C">
        <w:rPr>
          <w:rFonts w:ascii="Tahoma" w:hAnsi="Tahoma" w:cs="Tahoma"/>
          <w:sz w:val="20"/>
          <w:szCs w:val="20"/>
        </w:rPr>
        <w:t xml:space="preserve">Výkres – </w:t>
      </w:r>
      <w:r w:rsidRPr="003B689C">
        <w:rPr>
          <w:rFonts w:ascii="Tahoma" w:hAnsi="Tahoma" w:cs="Tahoma"/>
          <w:color w:val="000000"/>
          <w:sz w:val="20"/>
          <w:szCs w:val="20"/>
        </w:rPr>
        <w:t>CD000219-27</w:t>
      </w:r>
    </w:p>
    <w:p w:rsidR="00791430" w:rsidRPr="003B689C" w:rsidRDefault="00791430" w:rsidP="00736CF4">
      <w:pPr>
        <w:pStyle w:val="Odsekzoznamu"/>
        <w:numPr>
          <w:ilvl w:val="6"/>
          <w:numId w:val="45"/>
        </w:numPr>
        <w:ind w:left="284" w:hanging="284"/>
        <w:jc w:val="both"/>
        <w:rPr>
          <w:rFonts w:ascii="Tahoma" w:hAnsi="Tahoma" w:cs="Tahoma"/>
          <w:sz w:val="20"/>
          <w:szCs w:val="20"/>
        </w:rPr>
      </w:pPr>
      <w:r w:rsidRPr="003B689C">
        <w:rPr>
          <w:rFonts w:ascii="Tahoma" w:hAnsi="Tahoma" w:cs="Tahoma"/>
          <w:sz w:val="20"/>
          <w:szCs w:val="20"/>
        </w:rPr>
        <w:t>Výkres – MET 6</w:t>
      </w:r>
    </w:p>
    <w:p w:rsidR="00791430" w:rsidRPr="003B689C" w:rsidRDefault="00791430" w:rsidP="00736CF4">
      <w:pPr>
        <w:pStyle w:val="Odsekzoznamu"/>
        <w:numPr>
          <w:ilvl w:val="6"/>
          <w:numId w:val="45"/>
        </w:numPr>
        <w:ind w:left="284" w:hanging="284"/>
        <w:jc w:val="both"/>
        <w:rPr>
          <w:rFonts w:ascii="Tahoma" w:hAnsi="Tahoma" w:cs="Tahoma"/>
          <w:b/>
          <w:sz w:val="20"/>
          <w:szCs w:val="20"/>
        </w:rPr>
      </w:pPr>
      <w:r w:rsidRPr="003B689C">
        <w:rPr>
          <w:rFonts w:ascii="Tahoma" w:hAnsi="Tahoma" w:cs="Tahoma"/>
          <w:sz w:val="20"/>
          <w:szCs w:val="20"/>
        </w:rPr>
        <w:t xml:space="preserve">Výkres – </w:t>
      </w:r>
      <w:r w:rsidRPr="003B689C">
        <w:rPr>
          <w:rFonts w:ascii="Tahoma" w:hAnsi="Tahoma" w:cs="Tahoma"/>
          <w:color w:val="000000"/>
          <w:sz w:val="20"/>
          <w:szCs w:val="20"/>
        </w:rPr>
        <w:t>332/H3333</w:t>
      </w:r>
    </w:p>
    <w:p w:rsidR="00791430" w:rsidRDefault="00791430" w:rsidP="00791430">
      <w:pPr>
        <w:pStyle w:val="Zkladntext211"/>
        <w:widowControl w:val="0"/>
        <w:rPr>
          <w:rFonts w:ascii="Tahoma" w:hAnsi="Tahoma" w:cs="Tahoma"/>
          <w:b/>
          <w:caps/>
          <w:spacing w:val="30"/>
          <w:sz w:val="20"/>
          <w:szCs w:val="20"/>
        </w:rPr>
      </w:pPr>
    </w:p>
    <w:p w:rsidR="00F07DA4" w:rsidRPr="0038787E" w:rsidRDefault="00F07DA4" w:rsidP="00F07DA4">
      <w:pPr>
        <w:pStyle w:val="Zkladntext211"/>
        <w:widowControl w:val="0"/>
        <w:spacing w:after="120"/>
        <w:jc w:val="center"/>
        <w:rPr>
          <w:rFonts w:ascii="Tahoma" w:hAnsi="Tahoma" w:cs="Tahoma"/>
          <w:b/>
          <w:color w:val="FF0000"/>
          <w:sz w:val="20"/>
          <w:szCs w:val="20"/>
          <w:lang w:val="sk-SK"/>
        </w:rPr>
      </w:pPr>
      <w:r w:rsidRPr="0038787E">
        <w:rPr>
          <w:rFonts w:ascii="Tahoma" w:hAnsi="Tahoma" w:cs="Tahoma"/>
          <w:b/>
          <w:color w:val="FF0000"/>
          <w:sz w:val="20"/>
          <w:szCs w:val="20"/>
          <w:lang w:val="sk-SK"/>
        </w:rPr>
        <w:t>* Uchádzač je povinný vyplniť všetky hodnoty predmetu zmluvy vo vyššie uvedenej tabuľky a doplniť ďalšie údaje, ktoré považuje za dôležité na presnú špecifikáciu predmetu zmluvy.</w:t>
      </w:r>
    </w:p>
    <w:p w:rsidR="0038787E" w:rsidRPr="008C7840" w:rsidRDefault="0038787E" w:rsidP="0038787E">
      <w:pPr>
        <w:pStyle w:val="Zkladntext211"/>
        <w:widowControl w:val="0"/>
        <w:spacing w:after="240"/>
        <w:ind w:right="0"/>
        <w:rPr>
          <w:rFonts w:ascii="Tahoma" w:hAnsi="Tahoma" w:cs="Tahoma"/>
          <w:sz w:val="20"/>
          <w:szCs w:val="20"/>
          <w:lang w:val="sk-SK"/>
        </w:rPr>
      </w:pPr>
      <w:r w:rsidRPr="008C7840">
        <w:rPr>
          <w:rFonts w:ascii="Tahoma" w:hAnsi="Tahoma" w:cs="Tahoma"/>
          <w:sz w:val="20"/>
          <w:szCs w:val="20"/>
          <w:lang w:val="sk-SK"/>
        </w:rPr>
        <w:t>v </w:t>
      </w:r>
      <w:r w:rsidR="00FC7001">
        <w:rPr>
          <w:rFonts w:ascii="Tahoma" w:hAnsi="Tahoma" w:cs="Tahoma"/>
          <w:sz w:val="20"/>
          <w:szCs w:val="20"/>
          <w:lang w:val="sk-SK"/>
        </w:rPr>
        <w:t>Dolný Kubín</w:t>
      </w:r>
      <w:r w:rsidRPr="008C7840">
        <w:rPr>
          <w:rFonts w:ascii="Tahoma" w:hAnsi="Tahoma" w:cs="Tahoma"/>
          <w:sz w:val="20"/>
          <w:szCs w:val="20"/>
          <w:lang w:val="sk-SK"/>
        </w:rPr>
        <w:t>, dňa ............</w:t>
      </w:r>
      <w:r w:rsidRPr="008C7840">
        <w:rPr>
          <w:rFonts w:ascii="Tahoma" w:hAnsi="Tahoma" w:cs="Tahoma"/>
          <w:sz w:val="20"/>
          <w:szCs w:val="20"/>
          <w:lang w:val="sk-SK"/>
        </w:rPr>
        <w:tab/>
      </w:r>
      <w:r w:rsidRPr="008C7840">
        <w:rPr>
          <w:rFonts w:ascii="Tahoma" w:hAnsi="Tahoma" w:cs="Tahoma"/>
          <w:sz w:val="20"/>
          <w:szCs w:val="20"/>
          <w:lang w:val="sk-SK"/>
        </w:rPr>
        <w:tab/>
      </w:r>
      <w:r>
        <w:rPr>
          <w:rFonts w:ascii="Tahoma" w:hAnsi="Tahoma" w:cs="Tahoma"/>
          <w:sz w:val="20"/>
          <w:szCs w:val="20"/>
          <w:lang w:val="sk-SK"/>
        </w:rPr>
        <w:tab/>
      </w:r>
      <w:r w:rsidR="00825C87">
        <w:rPr>
          <w:rFonts w:ascii="Tahoma" w:hAnsi="Tahoma" w:cs="Tahoma"/>
          <w:sz w:val="20"/>
          <w:szCs w:val="20"/>
          <w:lang w:val="sk-SK"/>
        </w:rPr>
        <w:tab/>
      </w:r>
      <w:r w:rsidRPr="008C7840">
        <w:rPr>
          <w:rFonts w:ascii="Tahoma" w:hAnsi="Tahoma" w:cs="Tahoma"/>
          <w:sz w:val="20"/>
          <w:szCs w:val="20"/>
          <w:lang w:val="sk-SK"/>
        </w:rPr>
        <w:t>v ..............................., dňa .............</w:t>
      </w:r>
    </w:p>
    <w:p w:rsidR="0038787E" w:rsidRPr="008C7840" w:rsidRDefault="0038787E" w:rsidP="0038787E">
      <w:pPr>
        <w:pStyle w:val="Zkladntext211"/>
        <w:widowControl w:val="0"/>
        <w:spacing w:after="120"/>
        <w:rPr>
          <w:rFonts w:ascii="Tahoma" w:hAnsi="Tahoma" w:cs="Tahoma"/>
          <w:b/>
          <w:bCs/>
          <w:sz w:val="20"/>
          <w:szCs w:val="20"/>
          <w:lang w:eastAsia="ar-SA"/>
        </w:rPr>
      </w:pPr>
    </w:p>
    <w:p w:rsidR="0038787E" w:rsidRPr="008C7840" w:rsidRDefault="0038787E" w:rsidP="0038787E">
      <w:pPr>
        <w:pStyle w:val="Zkladntext211"/>
        <w:widowControl w:val="0"/>
        <w:spacing w:after="120"/>
        <w:rPr>
          <w:rFonts w:ascii="Tahoma" w:hAnsi="Tahoma" w:cs="Tahoma"/>
          <w:b/>
          <w:bCs/>
          <w:sz w:val="20"/>
          <w:szCs w:val="20"/>
          <w:lang w:eastAsia="ar-SA"/>
        </w:rPr>
      </w:pPr>
    </w:p>
    <w:p w:rsidR="0038787E" w:rsidRPr="008C7840" w:rsidRDefault="0038787E" w:rsidP="0038787E">
      <w:pPr>
        <w:pStyle w:val="Zkladntext211"/>
        <w:widowControl w:val="0"/>
        <w:spacing w:after="120"/>
        <w:rPr>
          <w:rFonts w:ascii="Tahoma" w:hAnsi="Tahoma" w:cs="Tahoma"/>
          <w:b/>
          <w:bCs/>
          <w:sz w:val="20"/>
          <w:szCs w:val="20"/>
          <w:lang w:eastAsia="ar-SA"/>
        </w:rPr>
      </w:pPr>
    </w:p>
    <w:p w:rsidR="0038787E" w:rsidRPr="008C7840" w:rsidRDefault="0038787E" w:rsidP="0038787E">
      <w:pPr>
        <w:pStyle w:val="Zkladntext211"/>
        <w:widowControl w:val="0"/>
        <w:spacing w:after="120"/>
        <w:rPr>
          <w:rFonts w:ascii="Tahoma" w:hAnsi="Tahoma" w:cs="Tahoma"/>
          <w:bCs/>
          <w:sz w:val="20"/>
          <w:szCs w:val="20"/>
          <w:lang w:eastAsia="ar-SA"/>
        </w:rPr>
      </w:pPr>
      <w:r w:rsidRPr="008C7840">
        <w:rPr>
          <w:rFonts w:ascii="Tahoma" w:hAnsi="Tahoma" w:cs="Tahoma"/>
          <w:bCs/>
          <w:sz w:val="20"/>
          <w:szCs w:val="20"/>
          <w:lang w:eastAsia="ar-SA"/>
        </w:rPr>
        <w:t>……………………………</w:t>
      </w:r>
      <w:r>
        <w:rPr>
          <w:rFonts w:ascii="Tahoma" w:hAnsi="Tahoma" w:cs="Tahoma"/>
          <w:bCs/>
          <w:sz w:val="20"/>
          <w:szCs w:val="20"/>
          <w:lang w:eastAsia="ar-SA"/>
        </w:rPr>
        <w:t>…….</w:t>
      </w:r>
      <w:r w:rsidRPr="008C7840">
        <w:rPr>
          <w:rFonts w:ascii="Tahoma" w:hAnsi="Tahoma" w:cs="Tahoma"/>
          <w:bCs/>
          <w:sz w:val="20"/>
          <w:szCs w:val="20"/>
          <w:lang w:eastAsia="ar-SA"/>
        </w:rPr>
        <w:t>……..………</w:t>
      </w:r>
      <w:r w:rsidRPr="008C7840">
        <w:rPr>
          <w:rFonts w:ascii="Tahoma" w:hAnsi="Tahoma" w:cs="Tahoma"/>
          <w:bCs/>
          <w:sz w:val="20"/>
          <w:szCs w:val="20"/>
          <w:lang w:eastAsia="ar-SA"/>
        </w:rPr>
        <w:tab/>
      </w:r>
      <w:r w:rsidRPr="008C7840">
        <w:rPr>
          <w:rFonts w:ascii="Tahoma" w:hAnsi="Tahoma" w:cs="Tahoma"/>
          <w:bCs/>
          <w:sz w:val="20"/>
          <w:szCs w:val="20"/>
          <w:lang w:eastAsia="ar-SA"/>
        </w:rPr>
        <w:tab/>
      </w:r>
      <w:r>
        <w:rPr>
          <w:rFonts w:ascii="Tahoma" w:hAnsi="Tahoma" w:cs="Tahoma"/>
          <w:bCs/>
          <w:sz w:val="20"/>
          <w:szCs w:val="20"/>
          <w:lang w:eastAsia="ar-SA"/>
        </w:rPr>
        <w:tab/>
      </w:r>
      <w:r w:rsidRPr="008C7840">
        <w:rPr>
          <w:rFonts w:ascii="Tahoma" w:hAnsi="Tahoma" w:cs="Tahoma"/>
          <w:bCs/>
          <w:sz w:val="20"/>
          <w:szCs w:val="20"/>
          <w:lang w:eastAsia="ar-SA"/>
        </w:rPr>
        <w:t>………………………..…</w:t>
      </w:r>
      <w:r>
        <w:rPr>
          <w:rFonts w:ascii="Tahoma" w:hAnsi="Tahoma" w:cs="Tahoma"/>
          <w:bCs/>
          <w:sz w:val="20"/>
          <w:szCs w:val="20"/>
          <w:lang w:eastAsia="ar-SA"/>
        </w:rPr>
        <w:t>………….</w:t>
      </w:r>
      <w:r w:rsidRPr="008C7840">
        <w:rPr>
          <w:rFonts w:ascii="Tahoma" w:hAnsi="Tahoma" w:cs="Tahoma"/>
          <w:bCs/>
          <w:sz w:val="20"/>
          <w:szCs w:val="20"/>
          <w:lang w:eastAsia="ar-SA"/>
        </w:rPr>
        <w:t>………………</w:t>
      </w:r>
    </w:p>
    <w:p w:rsidR="00F07DA4" w:rsidRPr="003465CA" w:rsidRDefault="0038787E" w:rsidP="00825C87">
      <w:pPr>
        <w:pStyle w:val="Zkladntext211"/>
        <w:widowControl w:val="0"/>
        <w:spacing w:after="120"/>
        <w:ind w:firstLine="720"/>
        <w:rPr>
          <w:rFonts w:ascii="Tahoma" w:hAnsi="Tahoma" w:cs="Tahoma"/>
          <w:b/>
          <w:bCs/>
          <w:szCs w:val="22"/>
          <w:lang w:eastAsia="ar-SA"/>
        </w:rPr>
      </w:pPr>
      <w:r w:rsidRPr="008C7840">
        <w:rPr>
          <w:rFonts w:ascii="Tahoma" w:hAnsi="Tahoma" w:cs="Tahoma"/>
          <w:bCs/>
          <w:sz w:val="20"/>
          <w:szCs w:val="20"/>
          <w:lang w:val="sk-SK" w:eastAsia="ar-SA"/>
        </w:rPr>
        <w:t>za Objednávateľa</w:t>
      </w:r>
      <w:r w:rsidRPr="008C7840">
        <w:rPr>
          <w:rFonts w:ascii="Tahoma" w:hAnsi="Tahoma" w:cs="Tahoma"/>
          <w:bCs/>
          <w:sz w:val="20"/>
          <w:szCs w:val="20"/>
          <w:lang w:val="sk-SK" w:eastAsia="ar-SA"/>
        </w:rPr>
        <w:tab/>
      </w:r>
      <w:r w:rsidRPr="008C7840">
        <w:rPr>
          <w:rFonts w:ascii="Tahoma" w:hAnsi="Tahoma" w:cs="Tahoma"/>
          <w:bCs/>
          <w:sz w:val="20"/>
          <w:szCs w:val="20"/>
          <w:lang w:val="sk-SK" w:eastAsia="ar-SA"/>
        </w:rPr>
        <w:tab/>
      </w:r>
      <w:r w:rsidRPr="008C7840">
        <w:rPr>
          <w:rFonts w:ascii="Tahoma" w:hAnsi="Tahoma" w:cs="Tahoma"/>
          <w:bCs/>
          <w:sz w:val="20"/>
          <w:szCs w:val="20"/>
          <w:lang w:val="sk-SK" w:eastAsia="ar-SA"/>
        </w:rPr>
        <w:tab/>
      </w:r>
      <w:r w:rsidRPr="008C7840">
        <w:rPr>
          <w:rFonts w:ascii="Tahoma" w:hAnsi="Tahoma" w:cs="Tahoma"/>
          <w:bCs/>
          <w:sz w:val="20"/>
          <w:szCs w:val="20"/>
          <w:lang w:val="sk-SK" w:eastAsia="ar-SA"/>
        </w:rPr>
        <w:tab/>
      </w:r>
      <w:r w:rsidRPr="008C7840">
        <w:rPr>
          <w:rFonts w:ascii="Tahoma" w:hAnsi="Tahoma" w:cs="Tahoma"/>
          <w:bCs/>
          <w:sz w:val="20"/>
          <w:szCs w:val="20"/>
          <w:lang w:val="sk-SK" w:eastAsia="ar-SA"/>
        </w:rPr>
        <w:tab/>
        <w:t xml:space="preserve">za Dodávateľa </w:t>
      </w:r>
    </w:p>
    <w:sectPr w:rsidR="00F07DA4" w:rsidRPr="003465CA" w:rsidSect="00465A3B">
      <w:footerReference w:type="default" r:id="rId8"/>
      <w:pgSz w:w="11906" w:h="16838"/>
      <w:pgMar w:top="873" w:right="991" w:bottom="851" w:left="1134" w:header="709" w:footer="567" w:gutter="0"/>
      <w:pgNumType w:start="1"/>
      <w:cols w:space="708"/>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4C76" w:rsidRDefault="00174C76" w:rsidP="00465A3B">
      <w:r>
        <w:separator/>
      </w:r>
    </w:p>
  </w:endnote>
  <w:endnote w:type="continuationSeparator" w:id="1">
    <w:p w:rsidR="00174C76" w:rsidRDefault="00174C76" w:rsidP="00465A3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TXihei">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1595901"/>
      <w:docPartObj>
        <w:docPartGallery w:val="Page Numbers (Top of Page)"/>
        <w:docPartUnique/>
      </w:docPartObj>
    </w:sdtPr>
    <w:sdtContent>
      <w:p w:rsidR="00736CF4" w:rsidRDefault="00736CF4">
        <w:pPr>
          <w:pStyle w:val="Pta1"/>
          <w:jc w:val="center"/>
        </w:pPr>
        <w:r>
          <w:rPr>
            <w:color w:val="A6A6A6" w:themeColor="background1" w:themeShade="A6"/>
            <w:sz w:val="16"/>
            <w:szCs w:val="16"/>
          </w:rPr>
          <w:t xml:space="preserve">Strana </w:t>
        </w:r>
        <w:r w:rsidR="005F490F" w:rsidRPr="005F490F">
          <w:rPr>
            <w:color w:val="A6A6A6" w:themeColor="background1" w:themeShade="A6"/>
            <w:sz w:val="16"/>
            <w:szCs w:val="16"/>
          </w:rPr>
          <w:fldChar w:fldCharType="begin"/>
        </w:r>
        <w:r>
          <w:instrText>PAGE</w:instrText>
        </w:r>
        <w:r w:rsidR="005F490F">
          <w:fldChar w:fldCharType="separate"/>
        </w:r>
        <w:r w:rsidR="00504D84">
          <w:rPr>
            <w:noProof/>
          </w:rPr>
          <w:t>9</w:t>
        </w:r>
        <w:r w:rsidR="005F490F">
          <w:fldChar w:fldCharType="end"/>
        </w:r>
        <w:r>
          <w:rPr>
            <w:color w:val="A6A6A6" w:themeColor="background1" w:themeShade="A6"/>
            <w:sz w:val="16"/>
            <w:szCs w:val="16"/>
          </w:rPr>
          <w:t xml:space="preserve"> z </w:t>
        </w:r>
        <w:r w:rsidR="005F490F" w:rsidRPr="005F490F">
          <w:rPr>
            <w:color w:val="A6A6A6" w:themeColor="background1" w:themeShade="A6"/>
            <w:sz w:val="16"/>
            <w:szCs w:val="16"/>
          </w:rPr>
          <w:fldChar w:fldCharType="begin"/>
        </w:r>
        <w:r>
          <w:instrText>NUMPAGES</w:instrText>
        </w:r>
        <w:r w:rsidR="005F490F">
          <w:fldChar w:fldCharType="separate"/>
        </w:r>
        <w:r w:rsidR="00504D84">
          <w:rPr>
            <w:noProof/>
          </w:rPr>
          <w:t>10</w:t>
        </w:r>
        <w:r w:rsidR="005F490F">
          <w:fldChar w:fldCharType="end"/>
        </w:r>
      </w:p>
    </w:sdtContent>
  </w:sdt>
  <w:p w:rsidR="00736CF4" w:rsidRDefault="00736CF4">
    <w:pPr>
      <w:pStyle w:val="Pta1"/>
      <w:tabs>
        <w:tab w:val="center" w:pos="9540"/>
        <w:tab w:val="right" w:pos="9720"/>
      </w:tabs>
      <w:jc w:val="center"/>
      <w:rPr>
        <w:rFonts w:cs="Arial"/>
        <w:sz w:val="20"/>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4C76" w:rsidRDefault="00174C76" w:rsidP="00465A3B">
      <w:r>
        <w:separator/>
      </w:r>
    </w:p>
  </w:footnote>
  <w:footnote w:type="continuationSeparator" w:id="1">
    <w:p w:rsidR="00174C76" w:rsidRDefault="00174C76" w:rsidP="00465A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98DCBE04"/>
    <w:name w:val="WW8Num2"/>
    <w:lvl w:ilvl="0">
      <w:start w:val="2"/>
      <w:numFmt w:val="decimal"/>
      <w:lvlText w:val="%1."/>
      <w:lvlJc w:val="left"/>
      <w:pPr>
        <w:tabs>
          <w:tab w:val="num" w:pos="840"/>
        </w:tabs>
        <w:ind w:left="840" w:hanging="840"/>
      </w:pPr>
      <w:rPr>
        <w:rFonts w:ascii="Arial" w:eastAsia="Times New Roman" w:hAnsi="Arial" w:cs="Arial" w:hint="default"/>
        <w:sz w:val="24"/>
      </w:rPr>
    </w:lvl>
    <w:lvl w:ilvl="1">
      <w:start w:val="1"/>
      <w:numFmt w:val="decimal"/>
      <w:lvlText w:val="%1.%2."/>
      <w:lvlJc w:val="left"/>
      <w:pPr>
        <w:tabs>
          <w:tab w:val="num" w:pos="840"/>
        </w:tabs>
        <w:ind w:left="840" w:hanging="840"/>
      </w:pPr>
      <w:rPr>
        <w:rFonts w:ascii="Arial" w:eastAsia="Times New Roman" w:hAnsi="Arial" w:cs="Arial"/>
      </w:r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3"/>
    <w:multiLevelType w:val="singleLevel"/>
    <w:tmpl w:val="05249DBA"/>
    <w:name w:val="WW8Num3"/>
    <w:lvl w:ilvl="0">
      <w:start w:val="1"/>
      <w:numFmt w:val="decimal"/>
      <w:lvlText w:val="%1."/>
      <w:lvlJc w:val="left"/>
      <w:pPr>
        <w:tabs>
          <w:tab w:val="num" w:pos="0"/>
        </w:tabs>
        <w:ind w:left="720" w:hanging="360"/>
      </w:pPr>
      <w:rPr>
        <w:b w:val="0"/>
        <w:sz w:val="22"/>
        <w:szCs w:val="22"/>
      </w:rPr>
    </w:lvl>
  </w:abstractNum>
  <w:abstractNum w:abstractNumId="2">
    <w:nsid w:val="00000004"/>
    <w:multiLevelType w:val="singleLevel"/>
    <w:tmpl w:val="ABE634D4"/>
    <w:name w:val="WW8Num4"/>
    <w:lvl w:ilvl="0">
      <w:start w:val="1"/>
      <w:numFmt w:val="decimal"/>
      <w:lvlText w:val="%1."/>
      <w:lvlJc w:val="left"/>
      <w:pPr>
        <w:tabs>
          <w:tab w:val="num" w:pos="0"/>
        </w:tabs>
        <w:ind w:left="720" w:hanging="360"/>
      </w:pPr>
      <w:rPr>
        <w:b w:val="0"/>
        <w:sz w:val="22"/>
        <w:szCs w:val="22"/>
      </w:rPr>
    </w:lvl>
  </w:abstractNum>
  <w:abstractNum w:abstractNumId="3">
    <w:nsid w:val="00000005"/>
    <w:multiLevelType w:val="singleLevel"/>
    <w:tmpl w:val="00000005"/>
    <w:name w:val="WW8Num5"/>
    <w:lvl w:ilvl="0">
      <w:start w:val="1"/>
      <w:numFmt w:val="lowerLetter"/>
      <w:lvlText w:val="%1)"/>
      <w:lvlJc w:val="left"/>
      <w:pPr>
        <w:tabs>
          <w:tab w:val="num" w:pos="0"/>
        </w:tabs>
        <w:ind w:left="720" w:hanging="360"/>
      </w:pPr>
      <w:rPr>
        <w:sz w:val="24"/>
      </w:r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cs="Arial"/>
        <w:sz w:val="24"/>
        <w:szCs w:val="24"/>
      </w:rPr>
    </w:lvl>
  </w:abstractNum>
  <w:abstractNum w:abstractNumId="5">
    <w:nsid w:val="00000007"/>
    <w:multiLevelType w:val="multilevel"/>
    <w:tmpl w:val="00000007"/>
    <w:name w:val="WW8Num7"/>
    <w:lvl w:ilvl="0">
      <w:start w:val="10"/>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2."/>
      <w:lvlJc w:val="left"/>
      <w:pPr>
        <w:tabs>
          <w:tab w:val="num" w:pos="420"/>
        </w:tabs>
        <w:ind w:left="420" w:hanging="420"/>
      </w:pPr>
      <w:rPr>
        <w:rFonts w:ascii="Arial" w:hAnsi="Arial" w:cs="Arial"/>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8"/>
    <w:multiLevelType w:val="multilevel"/>
    <w:tmpl w:val="214222EE"/>
    <w:name w:val="WW8Num8"/>
    <w:lvl w:ilvl="0">
      <w:start w:val="1"/>
      <w:numFmt w:val="decimal"/>
      <w:lvlText w:val="%1."/>
      <w:lvlJc w:val="left"/>
      <w:pPr>
        <w:tabs>
          <w:tab w:val="num" w:pos="1694"/>
        </w:tabs>
        <w:ind w:left="1694" w:hanging="284"/>
      </w:pPr>
      <w:rPr>
        <w:rFonts w:ascii="Arial" w:hAnsi="Arial" w:cs="Arial" w:hint="default"/>
        <w:sz w:val="24"/>
      </w:rPr>
    </w:lvl>
    <w:lvl w:ilvl="1">
      <w:numFmt w:val="bullet"/>
      <w:lvlText w:val="–"/>
      <w:lvlJc w:val="left"/>
      <w:pPr>
        <w:tabs>
          <w:tab w:val="num" w:pos="0"/>
        </w:tabs>
        <w:ind w:left="2490" w:hanging="360"/>
      </w:pPr>
      <w:rPr>
        <w:rFonts w:ascii="Arial" w:hAnsi="Arial" w:cs="Arial"/>
      </w:rPr>
    </w:lvl>
    <w:lvl w:ilvl="2">
      <w:start w:val="1"/>
      <w:numFmt w:val="decimal"/>
      <w:lvlText w:val="%3."/>
      <w:lvlJc w:val="left"/>
      <w:pPr>
        <w:tabs>
          <w:tab w:val="num" w:pos="2160"/>
        </w:tabs>
        <w:ind w:left="2160" w:hanging="360"/>
      </w:pPr>
      <w:rPr>
        <w:rFonts w:ascii="Arial" w:hAnsi="Arial" w:cs="Arial" w:hint="default"/>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09"/>
    <w:multiLevelType w:val="multilevel"/>
    <w:tmpl w:val="08DE8EFA"/>
    <w:name w:val="WW8Num9"/>
    <w:lvl w:ilvl="0">
      <w:start w:val="6"/>
      <w:numFmt w:val="decimal"/>
      <w:lvlText w:val="%1"/>
      <w:lvlJc w:val="left"/>
      <w:pPr>
        <w:tabs>
          <w:tab w:val="num" w:pos="360"/>
        </w:tabs>
        <w:ind w:left="360" w:hanging="360"/>
      </w:pPr>
      <w:rPr>
        <w:b w:val="0"/>
        <w:i w:val="0"/>
        <w:color w:val="auto"/>
        <w:sz w:val="24"/>
      </w:rPr>
    </w:lvl>
    <w:lvl w:ilvl="1">
      <w:start w:val="1"/>
      <w:numFmt w:val="decimal"/>
      <w:lvlText w:val="%2."/>
      <w:lvlJc w:val="left"/>
      <w:pPr>
        <w:tabs>
          <w:tab w:val="num" w:pos="360"/>
        </w:tabs>
        <w:ind w:left="360" w:hanging="360"/>
      </w:pPr>
      <w:rPr>
        <w:rFonts w:ascii="Arial" w:hAnsi="Arial" w:cs="Arial"/>
        <w:b w:val="0"/>
        <w:i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A"/>
    <w:multiLevelType w:val="singleLevel"/>
    <w:tmpl w:val="EBEEA560"/>
    <w:name w:val="WW8Num10"/>
    <w:lvl w:ilvl="0">
      <w:start w:val="1"/>
      <w:numFmt w:val="lowerLetter"/>
      <w:lvlText w:val="%1)"/>
      <w:lvlJc w:val="left"/>
      <w:pPr>
        <w:tabs>
          <w:tab w:val="num" w:pos="0"/>
        </w:tabs>
        <w:ind w:left="786" w:hanging="360"/>
      </w:pPr>
      <w:rPr>
        <w:rFonts w:cs="Arial"/>
        <w:b w:val="0"/>
        <w:i w:val="0"/>
        <w:color w:val="auto"/>
        <w:sz w:val="22"/>
        <w:szCs w:val="22"/>
      </w:rPr>
    </w:lvl>
  </w:abstractNum>
  <w:abstractNum w:abstractNumId="9">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10">
    <w:nsid w:val="0000000F"/>
    <w:multiLevelType w:val="singleLevel"/>
    <w:tmpl w:val="4E929158"/>
    <w:name w:val="WW8Num15"/>
    <w:lvl w:ilvl="0">
      <w:start w:val="1"/>
      <w:numFmt w:val="decimal"/>
      <w:lvlText w:val="%1."/>
      <w:lvlJc w:val="left"/>
      <w:pPr>
        <w:tabs>
          <w:tab w:val="num" w:pos="0"/>
        </w:tabs>
        <w:ind w:left="720" w:hanging="360"/>
      </w:pPr>
      <w:rPr>
        <w:rFonts w:ascii="Arial" w:hAnsi="Arial" w:cs="Arial"/>
        <w:sz w:val="22"/>
        <w:szCs w:val="22"/>
      </w:rPr>
    </w:lvl>
  </w:abstractNum>
  <w:abstractNum w:abstractNumId="11">
    <w:nsid w:val="00000013"/>
    <w:multiLevelType w:val="multilevel"/>
    <w:tmpl w:val="30A475A0"/>
    <w:name w:val="WW8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Arial" w:hAnsi="Arial" w:cs="Arial" w:hint="default"/>
        <w:b w:val="0"/>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1B"/>
    <w:multiLevelType w:val="singleLevel"/>
    <w:tmpl w:val="D7FA0A48"/>
    <w:name w:val="WW8Num27"/>
    <w:lvl w:ilvl="0">
      <w:start w:val="1"/>
      <w:numFmt w:val="decimal"/>
      <w:lvlText w:val="%1."/>
      <w:lvlJc w:val="left"/>
      <w:pPr>
        <w:tabs>
          <w:tab w:val="num" w:pos="0"/>
        </w:tabs>
        <w:ind w:left="720" w:hanging="360"/>
      </w:pPr>
      <w:rPr>
        <w:rFonts w:ascii="Arial" w:hAnsi="Arial" w:cs="Times New Roman"/>
        <w:b w:val="0"/>
        <w:lang w:val="sk-SK"/>
      </w:rPr>
    </w:lvl>
  </w:abstractNum>
  <w:abstractNum w:abstractNumId="13">
    <w:nsid w:val="0000001C"/>
    <w:multiLevelType w:val="singleLevel"/>
    <w:tmpl w:val="0000001C"/>
    <w:name w:val="WW8Num28"/>
    <w:lvl w:ilvl="0">
      <w:start w:val="1"/>
      <w:numFmt w:val="bullet"/>
      <w:lvlText w:val="-"/>
      <w:lvlJc w:val="left"/>
      <w:pPr>
        <w:tabs>
          <w:tab w:val="num" w:pos="0"/>
        </w:tabs>
        <w:ind w:left="1085" w:hanging="360"/>
      </w:pPr>
      <w:rPr>
        <w:rFonts w:ascii="Times New Roman" w:hAnsi="Times New Roman" w:cs="Times New Roman"/>
        <w:b/>
        <w:sz w:val="24"/>
        <w:szCs w:val="24"/>
      </w:rPr>
    </w:lvl>
  </w:abstractNum>
  <w:abstractNum w:abstractNumId="14">
    <w:nsid w:val="037B360C"/>
    <w:multiLevelType w:val="multilevel"/>
    <w:tmpl w:val="D88CF7D4"/>
    <w:lvl w:ilvl="0">
      <w:start w:val="6"/>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ascii="Tahoma" w:hAnsi="Tahoma" w:cs="Tahoma" w:hint="default"/>
        <w:b w:val="0"/>
        <w:sz w:val="20"/>
        <w:szCs w:val="20"/>
      </w:rPr>
    </w:lvl>
    <w:lvl w:ilvl="2">
      <w:start w:val="1"/>
      <w:numFmt w:val="decimal"/>
      <w:lvlText w:val="%1.%2.%3"/>
      <w:lvlJc w:val="left"/>
      <w:pPr>
        <w:tabs>
          <w:tab w:val="num" w:pos="720"/>
        </w:tabs>
        <w:ind w:left="720" w:hanging="720"/>
      </w:pPr>
      <w:rPr>
        <w:color w:val="00000A"/>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05D975AA"/>
    <w:multiLevelType w:val="hybridMultilevel"/>
    <w:tmpl w:val="02248384"/>
    <w:lvl w:ilvl="0" w:tplc="D2C8C33E">
      <w:start w:val="1"/>
      <w:numFmt w:val="lowerLetter"/>
      <w:lvlText w:val="%1)"/>
      <w:lvlJc w:val="left"/>
      <w:pPr>
        <w:tabs>
          <w:tab w:val="num" w:pos="4112"/>
        </w:tabs>
        <w:ind w:left="4112" w:hanging="284"/>
      </w:pPr>
      <w:rPr>
        <w:rFonts w:cs="Times New Roman"/>
        <w:b w:val="0"/>
        <w:i w:val="0"/>
        <w:sz w:val="20"/>
        <w:szCs w:val="20"/>
      </w:rPr>
    </w:lvl>
    <w:lvl w:ilvl="1" w:tplc="9D100206">
      <w:numFmt w:val="bullet"/>
      <w:lvlText w:val="–"/>
      <w:lvlJc w:val="left"/>
      <w:pPr>
        <w:ind w:left="4908" w:hanging="360"/>
      </w:pPr>
      <w:rPr>
        <w:rFonts w:ascii="Arial" w:eastAsia="Times New Roman" w:hAnsi="Arial" w:cs="Times New Roman" w:hint="default"/>
        <w:b w:val="0"/>
      </w:rPr>
    </w:lvl>
    <w:lvl w:ilvl="2" w:tplc="041B0005">
      <w:start w:val="1"/>
      <w:numFmt w:val="decimal"/>
      <w:lvlText w:val="%3."/>
      <w:lvlJc w:val="left"/>
      <w:pPr>
        <w:tabs>
          <w:tab w:val="num" w:pos="4578"/>
        </w:tabs>
        <w:ind w:left="4578" w:hanging="360"/>
      </w:pPr>
    </w:lvl>
    <w:lvl w:ilvl="3" w:tplc="041B0001">
      <w:start w:val="1"/>
      <w:numFmt w:val="decimal"/>
      <w:lvlText w:val="%4."/>
      <w:lvlJc w:val="left"/>
      <w:pPr>
        <w:tabs>
          <w:tab w:val="num" w:pos="5298"/>
        </w:tabs>
        <w:ind w:left="5298" w:hanging="360"/>
      </w:pPr>
    </w:lvl>
    <w:lvl w:ilvl="4" w:tplc="041B0003">
      <w:start w:val="1"/>
      <w:numFmt w:val="decimal"/>
      <w:lvlText w:val="%5."/>
      <w:lvlJc w:val="left"/>
      <w:pPr>
        <w:tabs>
          <w:tab w:val="num" w:pos="6018"/>
        </w:tabs>
        <w:ind w:left="6018" w:hanging="360"/>
      </w:pPr>
    </w:lvl>
    <w:lvl w:ilvl="5" w:tplc="041B0005">
      <w:start w:val="1"/>
      <w:numFmt w:val="decimal"/>
      <w:lvlText w:val="%6."/>
      <w:lvlJc w:val="left"/>
      <w:pPr>
        <w:tabs>
          <w:tab w:val="num" w:pos="6738"/>
        </w:tabs>
        <w:ind w:left="6738" w:hanging="360"/>
      </w:pPr>
    </w:lvl>
    <w:lvl w:ilvl="6" w:tplc="041B0001">
      <w:start w:val="1"/>
      <w:numFmt w:val="decimal"/>
      <w:lvlText w:val="%7."/>
      <w:lvlJc w:val="left"/>
      <w:pPr>
        <w:tabs>
          <w:tab w:val="num" w:pos="7458"/>
        </w:tabs>
        <w:ind w:left="7458" w:hanging="360"/>
      </w:pPr>
    </w:lvl>
    <w:lvl w:ilvl="7" w:tplc="041B0003">
      <w:start w:val="1"/>
      <w:numFmt w:val="decimal"/>
      <w:lvlText w:val="%8."/>
      <w:lvlJc w:val="left"/>
      <w:pPr>
        <w:tabs>
          <w:tab w:val="num" w:pos="8178"/>
        </w:tabs>
        <w:ind w:left="8178" w:hanging="360"/>
      </w:pPr>
    </w:lvl>
    <w:lvl w:ilvl="8" w:tplc="041B0005">
      <w:start w:val="1"/>
      <w:numFmt w:val="decimal"/>
      <w:lvlText w:val="%9."/>
      <w:lvlJc w:val="left"/>
      <w:pPr>
        <w:tabs>
          <w:tab w:val="num" w:pos="8898"/>
        </w:tabs>
        <w:ind w:left="8898" w:hanging="360"/>
      </w:pPr>
    </w:lvl>
  </w:abstractNum>
  <w:abstractNum w:abstractNumId="16">
    <w:nsid w:val="070E5174"/>
    <w:multiLevelType w:val="multilevel"/>
    <w:tmpl w:val="FD820CE4"/>
    <w:lvl w:ilvl="0">
      <w:start w:val="1"/>
      <w:numFmt w:val="decimal"/>
      <w:lvlText w:val="%1."/>
      <w:lvlJc w:val="left"/>
      <w:pPr>
        <w:ind w:left="720" w:hanging="360"/>
      </w:pPr>
      <w:rPr>
        <w:rFonts w:ascii="Tahoma" w:hAnsi="Tahoma" w:cs="Tahoma" w:hint="default"/>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E737684"/>
    <w:multiLevelType w:val="multilevel"/>
    <w:tmpl w:val="00FAF8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ahoma" w:hAnsi="Tahoma" w:cs="Tahoma" w:hint="default"/>
        <w:b w:val="0"/>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11E238E7"/>
    <w:multiLevelType w:val="hybridMultilevel"/>
    <w:tmpl w:val="34D07BC4"/>
    <w:lvl w:ilvl="0" w:tplc="FFFFFFFF">
      <w:start w:val="1"/>
      <w:numFmt w:val="decimal"/>
      <w:lvlText w:val="%1."/>
      <w:lvlJc w:val="left"/>
      <w:pPr>
        <w:tabs>
          <w:tab w:val="num" w:pos="357"/>
        </w:tabs>
        <w:ind w:left="357" w:hanging="35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nsid w:val="12644557"/>
    <w:multiLevelType w:val="multilevel"/>
    <w:tmpl w:val="FD820CE4"/>
    <w:lvl w:ilvl="0">
      <w:start w:val="1"/>
      <w:numFmt w:val="decimal"/>
      <w:lvlText w:val="%1."/>
      <w:lvlJc w:val="left"/>
      <w:pPr>
        <w:ind w:left="720" w:hanging="360"/>
      </w:pPr>
      <w:rPr>
        <w:rFonts w:ascii="Tahoma" w:hAnsi="Tahoma" w:cs="Tahoma" w:hint="default"/>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3420A4C"/>
    <w:multiLevelType w:val="multilevel"/>
    <w:tmpl w:val="0B80672E"/>
    <w:lvl w:ilvl="0">
      <w:start w:val="10"/>
      <w:numFmt w:val="decimal"/>
      <w:lvlText w:val="%1"/>
      <w:lvlJc w:val="left"/>
      <w:pPr>
        <w:ind w:left="420" w:hanging="420"/>
      </w:pPr>
    </w:lvl>
    <w:lvl w:ilvl="1">
      <w:start w:val="1"/>
      <w:numFmt w:val="decimal"/>
      <w:lvlText w:val="%2."/>
      <w:lvlJc w:val="left"/>
      <w:pPr>
        <w:ind w:left="420" w:hanging="420"/>
      </w:pPr>
      <w:rPr>
        <w:rFonts w:ascii="Tahoma" w:hAnsi="Tahoma" w:cs="Tahoma" w:hint="default"/>
        <w:color w:val="00000A"/>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141362DA"/>
    <w:multiLevelType w:val="hybridMultilevel"/>
    <w:tmpl w:val="02248384"/>
    <w:lvl w:ilvl="0" w:tplc="D2C8C33E">
      <w:start w:val="1"/>
      <w:numFmt w:val="lowerLetter"/>
      <w:lvlText w:val="%1)"/>
      <w:lvlJc w:val="left"/>
      <w:pPr>
        <w:tabs>
          <w:tab w:val="num" w:pos="1694"/>
        </w:tabs>
        <w:ind w:left="1694" w:hanging="284"/>
      </w:pPr>
      <w:rPr>
        <w:rFonts w:cs="Times New Roman"/>
        <w:b w:val="0"/>
        <w:i w:val="0"/>
        <w:sz w:val="20"/>
        <w:szCs w:val="20"/>
      </w:rPr>
    </w:lvl>
    <w:lvl w:ilvl="1" w:tplc="9D100206">
      <w:numFmt w:val="bullet"/>
      <w:lvlText w:val="–"/>
      <w:lvlJc w:val="left"/>
      <w:pPr>
        <w:ind w:left="2490" w:hanging="360"/>
      </w:pPr>
      <w:rPr>
        <w:rFonts w:ascii="Arial" w:eastAsia="Times New Roman" w:hAnsi="Arial" w:cs="Times New Roman" w:hint="default"/>
        <w:b w:val="0"/>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2">
    <w:nsid w:val="15691304"/>
    <w:multiLevelType w:val="hybridMultilevel"/>
    <w:tmpl w:val="B2F261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15EC4116"/>
    <w:multiLevelType w:val="multilevel"/>
    <w:tmpl w:val="303A71B6"/>
    <w:lvl w:ilvl="0">
      <w:start w:val="1"/>
      <w:numFmt w:val="lowerLetter"/>
      <w:lvlText w:val="%1)"/>
      <w:lvlJc w:val="left"/>
      <w:pPr>
        <w:ind w:left="1694" w:hanging="284"/>
      </w:pPr>
      <w:rPr>
        <w:rFonts w:cs="Times New Roman"/>
        <w:b w:val="0"/>
        <w:i w:val="0"/>
        <w:sz w:val="24"/>
      </w:rPr>
    </w:lvl>
    <w:lvl w:ilvl="1">
      <w:start w:val="1"/>
      <w:numFmt w:val="bullet"/>
      <w:lvlText w:val="–"/>
      <w:lvlJc w:val="left"/>
      <w:pPr>
        <w:ind w:left="2490" w:hanging="360"/>
      </w:pPr>
      <w:rPr>
        <w:rFonts w:ascii="Arial" w:hAnsi="Arial" w:cs="Times New Roman" w:hint="default"/>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nsid w:val="170F5C09"/>
    <w:multiLevelType w:val="multilevel"/>
    <w:tmpl w:val="F8DA6A00"/>
    <w:lvl w:ilvl="0">
      <w:start w:val="1"/>
      <w:numFmt w:val="decimal"/>
      <w:lvlText w:val="%1."/>
      <w:lvlJc w:val="left"/>
      <w:pPr>
        <w:ind w:left="1694" w:hanging="284"/>
      </w:pPr>
      <w:rPr>
        <w:rFonts w:ascii="Tahoma" w:hAnsi="Tahoma" w:cs="Tahoma" w:hint="default"/>
        <w:b w:val="0"/>
        <w:i w:val="0"/>
        <w:color w:val="00000A"/>
        <w:sz w:val="20"/>
        <w:szCs w:val="20"/>
      </w:rPr>
    </w:lvl>
    <w:lvl w:ilvl="1">
      <w:start w:val="1"/>
      <w:numFmt w:val="bullet"/>
      <w:lvlText w:val="–"/>
      <w:lvlJc w:val="left"/>
      <w:pPr>
        <w:ind w:left="2490" w:hanging="360"/>
      </w:pPr>
      <w:rPr>
        <w:rFonts w:ascii="Arial" w:hAnsi="Arial" w:cs="Times New Roman" w:hint="default"/>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nsid w:val="1D865CE6"/>
    <w:multiLevelType w:val="hybridMultilevel"/>
    <w:tmpl w:val="02248384"/>
    <w:lvl w:ilvl="0" w:tplc="D2C8C33E">
      <w:start w:val="1"/>
      <w:numFmt w:val="lowerLetter"/>
      <w:lvlText w:val="%1)"/>
      <w:lvlJc w:val="left"/>
      <w:pPr>
        <w:tabs>
          <w:tab w:val="num" w:pos="1694"/>
        </w:tabs>
        <w:ind w:left="1694" w:hanging="284"/>
      </w:pPr>
      <w:rPr>
        <w:rFonts w:cs="Times New Roman"/>
        <w:b w:val="0"/>
        <w:i w:val="0"/>
        <w:sz w:val="20"/>
        <w:szCs w:val="20"/>
      </w:rPr>
    </w:lvl>
    <w:lvl w:ilvl="1" w:tplc="9D100206">
      <w:numFmt w:val="bullet"/>
      <w:lvlText w:val="–"/>
      <w:lvlJc w:val="left"/>
      <w:pPr>
        <w:ind w:left="2490" w:hanging="360"/>
      </w:pPr>
      <w:rPr>
        <w:rFonts w:ascii="Arial" w:eastAsia="Times New Roman" w:hAnsi="Arial" w:cs="Times New Roman" w:hint="default"/>
        <w:b w:val="0"/>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6">
    <w:nsid w:val="22D86C0C"/>
    <w:multiLevelType w:val="multilevel"/>
    <w:tmpl w:val="D88CF7D4"/>
    <w:lvl w:ilvl="0">
      <w:start w:val="6"/>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ascii="Tahoma" w:hAnsi="Tahoma" w:cs="Tahoma" w:hint="default"/>
        <w:b w:val="0"/>
        <w:sz w:val="20"/>
        <w:szCs w:val="20"/>
      </w:rPr>
    </w:lvl>
    <w:lvl w:ilvl="2">
      <w:start w:val="1"/>
      <w:numFmt w:val="decimal"/>
      <w:lvlText w:val="%1.%2.%3"/>
      <w:lvlJc w:val="left"/>
      <w:pPr>
        <w:tabs>
          <w:tab w:val="num" w:pos="720"/>
        </w:tabs>
        <w:ind w:left="720" w:hanging="720"/>
      </w:pPr>
      <w:rPr>
        <w:color w:val="00000A"/>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nsid w:val="22FE213F"/>
    <w:multiLevelType w:val="multilevel"/>
    <w:tmpl w:val="6D46B4A4"/>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8">
    <w:nsid w:val="262753CB"/>
    <w:multiLevelType w:val="multilevel"/>
    <w:tmpl w:val="303A71B6"/>
    <w:lvl w:ilvl="0">
      <w:start w:val="1"/>
      <w:numFmt w:val="lowerLetter"/>
      <w:lvlText w:val="%1)"/>
      <w:lvlJc w:val="left"/>
      <w:pPr>
        <w:ind w:left="1694" w:hanging="284"/>
      </w:pPr>
      <w:rPr>
        <w:rFonts w:cs="Times New Roman"/>
        <w:b w:val="0"/>
        <w:i w:val="0"/>
        <w:sz w:val="24"/>
      </w:rPr>
    </w:lvl>
    <w:lvl w:ilvl="1">
      <w:start w:val="1"/>
      <w:numFmt w:val="bullet"/>
      <w:lvlText w:val="–"/>
      <w:lvlJc w:val="left"/>
      <w:pPr>
        <w:ind w:left="2490" w:hanging="360"/>
      </w:pPr>
      <w:rPr>
        <w:rFonts w:ascii="Arial" w:hAnsi="Arial" w:cs="Times New Roman" w:hint="default"/>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268A2BC9"/>
    <w:multiLevelType w:val="multilevel"/>
    <w:tmpl w:val="8DC65CBE"/>
    <w:lvl w:ilvl="0">
      <w:start w:val="1"/>
      <w:numFmt w:val="decimal"/>
      <w:lvlText w:val="%1."/>
      <w:lvlJc w:val="left"/>
      <w:pPr>
        <w:tabs>
          <w:tab w:val="num" w:pos="360"/>
        </w:tabs>
        <w:ind w:left="360" w:hanging="360"/>
      </w:pPr>
      <w:rPr>
        <w:b/>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0">
    <w:nsid w:val="2A90195F"/>
    <w:multiLevelType w:val="multilevel"/>
    <w:tmpl w:val="9DB83ACE"/>
    <w:lvl w:ilvl="0">
      <w:start w:val="1"/>
      <w:numFmt w:val="lowerLetter"/>
      <w:lvlText w:val="%1)"/>
      <w:lvlJc w:val="left"/>
      <w:pPr>
        <w:tabs>
          <w:tab w:val="num" w:pos="1694"/>
        </w:tabs>
        <w:ind w:left="1694" w:hanging="284"/>
      </w:pPr>
      <w:rPr>
        <w:rFonts w:cs="Times New Roman"/>
        <w:b w:val="0"/>
        <w:i w:val="0"/>
        <w:sz w:val="20"/>
        <w:szCs w:val="20"/>
      </w:rPr>
    </w:lvl>
    <w:lvl w:ilvl="1">
      <w:start w:val="1"/>
      <w:numFmt w:val="bullet"/>
      <w:lvlText w:val="–"/>
      <w:lvlJc w:val="left"/>
      <w:pPr>
        <w:ind w:left="2490" w:hanging="360"/>
      </w:pPr>
      <w:rPr>
        <w:rFonts w:ascii="Arial" w:hAnsi="Arial" w:cs="Times New Roman"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34085C51"/>
    <w:multiLevelType w:val="multilevel"/>
    <w:tmpl w:val="CBCE48FE"/>
    <w:lvl w:ilvl="0">
      <w:start w:val="1"/>
      <w:numFmt w:val="decimal"/>
      <w:lvlText w:val="%1."/>
      <w:lvlJc w:val="left"/>
      <w:pPr>
        <w:tabs>
          <w:tab w:val="num" w:pos="1694"/>
        </w:tabs>
        <w:ind w:left="1694" w:hanging="284"/>
      </w:pPr>
      <w:rPr>
        <w:rFonts w:ascii="Tahoma" w:hAnsi="Tahoma" w:cs="Tahoma" w:hint="default"/>
        <w:b w:val="0"/>
        <w:i w:val="0"/>
        <w:color w:val="00000A"/>
        <w:sz w:val="20"/>
        <w:szCs w:val="20"/>
      </w:rPr>
    </w:lvl>
    <w:lvl w:ilvl="1">
      <w:start w:val="1"/>
      <w:numFmt w:val="bullet"/>
      <w:lvlText w:val="–"/>
      <w:lvlJc w:val="left"/>
      <w:pPr>
        <w:ind w:left="2490" w:hanging="360"/>
      </w:pPr>
      <w:rPr>
        <w:rFonts w:ascii="Arial" w:hAnsi="Arial" w:cs="Times New Roman"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380B4319"/>
    <w:multiLevelType w:val="hybridMultilevel"/>
    <w:tmpl w:val="8F54037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3AC30021"/>
    <w:multiLevelType w:val="multilevel"/>
    <w:tmpl w:val="9DB83ACE"/>
    <w:lvl w:ilvl="0">
      <w:start w:val="1"/>
      <w:numFmt w:val="lowerLetter"/>
      <w:lvlText w:val="%1)"/>
      <w:lvlJc w:val="left"/>
      <w:pPr>
        <w:tabs>
          <w:tab w:val="num" w:pos="1694"/>
        </w:tabs>
        <w:ind w:left="1694" w:hanging="284"/>
      </w:pPr>
      <w:rPr>
        <w:rFonts w:cs="Times New Roman"/>
        <w:b w:val="0"/>
        <w:i w:val="0"/>
        <w:sz w:val="20"/>
        <w:szCs w:val="20"/>
      </w:rPr>
    </w:lvl>
    <w:lvl w:ilvl="1">
      <w:start w:val="1"/>
      <w:numFmt w:val="bullet"/>
      <w:lvlText w:val="–"/>
      <w:lvlJc w:val="left"/>
      <w:pPr>
        <w:ind w:left="2490" w:hanging="360"/>
      </w:pPr>
      <w:rPr>
        <w:rFonts w:ascii="Arial" w:hAnsi="Arial" w:cs="Times New Roman"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3B183BB3"/>
    <w:multiLevelType w:val="hybridMultilevel"/>
    <w:tmpl w:val="4E8239DA"/>
    <w:lvl w:ilvl="0" w:tplc="B8F29AA2">
      <w:start w:val="1"/>
      <w:numFmt w:val="decimal"/>
      <w:lvlText w:val="%1."/>
      <w:lvlJc w:val="left"/>
      <w:pPr>
        <w:ind w:left="720" w:hanging="360"/>
      </w:pPr>
      <w:rPr>
        <w:rFonts w:ascii="Tahoma" w:hAnsi="Tahoma" w:cs="Tahoma"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3B4917D2"/>
    <w:multiLevelType w:val="hybridMultilevel"/>
    <w:tmpl w:val="8374648C"/>
    <w:lvl w:ilvl="0" w:tplc="CE867D68">
      <w:numFmt w:val="bullet"/>
      <w:lvlText w:val="-"/>
      <w:lvlJc w:val="left"/>
      <w:pPr>
        <w:ind w:left="786" w:hanging="360"/>
      </w:pPr>
      <w:rPr>
        <w:rFonts w:ascii="Arial" w:eastAsia="Times New Roman" w:hAnsi="Arial"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6">
    <w:nsid w:val="3EBA153C"/>
    <w:multiLevelType w:val="multilevel"/>
    <w:tmpl w:val="E1866F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ahoma" w:hAnsi="Tahoma" w:cs="Tahoma" w:hint="default"/>
        <w:b w:val="0"/>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b w:val="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nsid w:val="3FCD54BA"/>
    <w:multiLevelType w:val="multilevel"/>
    <w:tmpl w:val="6B8EA9BE"/>
    <w:lvl w:ilvl="0">
      <w:start w:val="16"/>
      <w:numFmt w:val="decimal"/>
      <w:lvlText w:val="%1."/>
      <w:lvlJc w:val="left"/>
      <w:pPr>
        <w:ind w:left="720" w:hanging="360"/>
      </w:pPr>
      <w:rPr>
        <w:rFonts w:ascii="Tahoma" w:hAnsi="Tahoma"/>
        <w:b/>
        <w:sz w:val="20"/>
        <w:szCs w:val="20"/>
      </w:rPr>
    </w:lvl>
    <w:lvl w:ilvl="1">
      <w:start w:val="1"/>
      <w:numFmt w:val="decimal"/>
      <w:lvlText w:val="%1.%2"/>
      <w:lvlJc w:val="left"/>
      <w:pPr>
        <w:ind w:left="1065" w:hanging="705"/>
      </w:pPr>
      <w:rPr>
        <w:rFonts w:ascii="Tahoma" w:hAnsi="Tahoma" w:cs="Tahoma" w:hint="default"/>
        <w:b w:val="0"/>
        <w:sz w:val="20"/>
        <w:szCs w:val="2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8">
    <w:nsid w:val="43711682"/>
    <w:multiLevelType w:val="multilevel"/>
    <w:tmpl w:val="0B80672E"/>
    <w:lvl w:ilvl="0">
      <w:start w:val="10"/>
      <w:numFmt w:val="decimal"/>
      <w:lvlText w:val="%1"/>
      <w:lvlJc w:val="left"/>
      <w:pPr>
        <w:ind w:left="420" w:hanging="420"/>
      </w:pPr>
    </w:lvl>
    <w:lvl w:ilvl="1">
      <w:start w:val="1"/>
      <w:numFmt w:val="decimal"/>
      <w:lvlText w:val="%2."/>
      <w:lvlJc w:val="left"/>
      <w:pPr>
        <w:ind w:left="420" w:hanging="420"/>
      </w:pPr>
      <w:rPr>
        <w:rFonts w:ascii="Tahoma" w:hAnsi="Tahoma" w:cs="Tahoma" w:hint="default"/>
        <w:color w:val="00000A"/>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nsid w:val="471C3A5B"/>
    <w:multiLevelType w:val="hybridMultilevel"/>
    <w:tmpl w:val="EB7A2A40"/>
    <w:lvl w:ilvl="0" w:tplc="5E988904">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476B11AC"/>
    <w:multiLevelType w:val="multilevel"/>
    <w:tmpl w:val="D0420E0E"/>
    <w:lvl w:ilvl="0">
      <w:start w:val="1"/>
      <w:numFmt w:val="decimal"/>
      <w:lvlText w:val="%1."/>
      <w:lvlJc w:val="left"/>
      <w:pPr>
        <w:ind w:left="1694" w:hanging="284"/>
      </w:pPr>
      <w:rPr>
        <w:b w:val="0"/>
        <w:i w:val="0"/>
        <w:color w:val="00000A"/>
        <w:sz w:val="20"/>
        <w:szCs w:val="20"/>
      </w:rPr>
    </w:lvl>
    <w:lvl w:ilvl="1">
      <w:start w:val="1"/>
      <w:numFmt w:val="bullet"/>
      <w:lvlText w:val="–"/>
      <w:lvlJc w:val="left"/>
      <w:pPr>
        <w:ind w:left="2490" w:hanging="360"/>
      </w:pPr>
      <w:rPr>
        <w:rFonts w:ascii="Arial" w:hAnsi="Arial" w:cs="Times New Roman" w:hint="default"/>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nsid w:val="478A4DE7"/>
    <w:multiLevelType w:val="multilevel"/>
    <w:tmpl w:val="B8CAC842"/>
    <w:lvl w:ilvl="0">
      <w:start w:val="1"/>
      <w:numFmt w:val="decimal"/>
      <w:lvlText w:val="%1."/>
      <w:lvlJc w:val="left"/>
      <w:pPr>
        <w:ind w:left="720" w:hanging="360"/>
      </w:pPr>
      <w:rPr>
        <w:rFonts w:ascii="Tahoma" w:hAnsi="Tahoma"/>
        <w:b/>
        <w:sz w:val="20"/>
      </w:rPr>
    </w:lvl>
    <w:lvl w:ilvl="1">
      <w:start w:val="7"/>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2">
    <w:nsid w:val="4C191192"/>
    <w:multiLevelType w:val="multilevel"/>
    <w:tmpl w:val="86CA9726"/>
    <w:lvl w:ilvl="0">
      <w:start w:val="3"/>
      <w:numFmt w:val="decimal"/>
      <w:lvlText w:val="%1."/>
      <w:lvlJc w:val="left"/>
      <w:pPr>
        <w:tabs>
          <w:tab w:val="num" w:pos="840"/>
        </w:tabs>
        <w:ind w:left="840" w:hanging="840"/>
      </w:pPr>
    </w:lvl>
    <w:lvl w:ilvl="1">
      <w:start w:val="1"/>
      <w:numFmt w:val="decimal"/>
      <w:lvlText w:val="%2."/>
      <w:lvlJc w:val="left"/>
      <w:pPr>
        <w:tabs>
          <w:tab w:val="num" w:pos="840"/>
        </w:tabs>
        <w:ind w:left="840" w:hanging="840"/>
      </w:pPr>
      <w:rPr>
        <w:color w:val="auto"/>
      </w:r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3">
    <w:nsid w:val="503C4A07"/>
    <w:multiLevelType w:val="multilevel"/>
    <w:tmpl w:val="45380BF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538E2D5C"/>
    <w:multiLevelType w:val="multilevel"/>
    <w:tmpl w:val="660C49F2"/>
    <w:lvl w:ilvl="0">
      <w:start w:val="1"/>
      <w:numFmt w:val="decimal"/>
      <w:lvlText w:val="%1."/>
      <w:lvlJc w:val="left"/>
      <w:pPr>
        <w:ind w:left="1694" w:hanging="284"/>
      </w:pPr>
      <w:rPr>
        <w:rFonts w:ascii="Tahoma" w:hAnsi="Tahoma" w:cs="Tahoma" w:hint="default"/>
        <w:b w:val="0"/>
        <w:i w:val="0"/>
        <w:color w:val="00000A"/>
        <w:sz w:val="20"/>
        <w:szCs w:val="20"/>
      </w:rPr>
    </w:lvl>
    <w:lvl w:ilvl="1">
      <w:start w:val="1"/>
      <w:numFmt w:val="bullet"/>
      <w:lvlText w:val="–"/>
      <w:lvlJc w:val="left"/>
      <w:pPr>
        <w:ind w:left="2490" w:hanging="360"/>
      </w:pPr>
      <w:rPr>
        <w:rFonts w:ascii="Arial" w:hAnsi="Arial" w:cs="Times New Roman" w:hint="default"/>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5">
    <w:nsid w:val="560707DF"/>
    <w:multiLevelType w:val="hybridMultilevel"/>
    <w:tmpl w:val="02248384"/>
    <w:lvl w:ilvl="0" w:tplc="D2C8C33E">
      <w:start w:val="1"/>
      <w:numFmt w:val="lowerLetter"/>
      <w:lvlText w:val="%1)"/>
      <w:lvlJc w:val="left"/>
      <w:pPr>
        <w:tabs>
          <w:tab w:val="num" w:pos="1694"/>
        </w:tabs>
        <w:ind w:left="1694" w:hanging="284"/>
      </w:pPr>
      <w:rPr>
        <w:rFonts w:cs="Times New Roman"/>
        <w:b w:val="0"/>
        <w:i w:val="0"/>
        <w:sz w:val="20"/>
        <w:szCs w:val="20"/>
      </w:rPr>
    </w:lvl>
    <w:lvl w:ilvl="1" w:tplc="9D100206">
      <w:numFmt w:val="bullet"/>
      <w:lvlText w:val="–"/>
      <w:lvlJc w:val="left"/>
      <w:pPr>
        <w:ind w:left="2490" w:hanging="360"/>
      </w:pPr>
      <w:rPr>
        <w:rFonts w:ascii="Arial" w:eastAsia="Times New Roman" w:hAnsi="Arial" w:cs="Times New Roman" w:hint="default"/>
        <w:b w:val="0"/>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6">
    <w:nsid w:val="5B853AEC"/>
    <w:multiLevelType w:val="hybridMultilevel"/>
    <w:tmpl w:val="704A435E"/>
    <w:lvl w:ilvl="0" w:tplc="98404B38">
      <w:numFmt w:val="bullet"/>
      <w:lvlText w:val="-"/>
      <w:lvlJc w:val="left"/>
      <w:pPr>
        <w:ind w:left="1440" w:hanging="360"/>
      </w:pPr>
      <w:rPr>
        <w:rFonts w:ascii="Calibri" w:eastAsia="Calibri" w:hAnsi="Calibri" w:cs="Arial" w:hint="default"/>
        <w:color w:val="000000"/>
        <w:sz w:val="20"/>
      </w:rPr>
    </w:lvl>
    <w:lvl w:ilvl="1" w:tplc="375C3EB2">
      <w:numFmt w:val="bullet"/>
      <w:lvlText w:val="-"/>
      <w:lvlJc w:val="left"/>
      <w:pPr>
        <w:ind w:left="2160" w:hanging="360"/>
      </w:pPr>
      <w:rPr>
        <w:rFonts w:ascii="Calibri" w:eastAsia="Calibri" w:hAnsi="Calibri" w:cs="Arial" w:hint="default"/>
        <w:color w:val="000000"/>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7">
    <w:nsid w:val="5B947A92"/>
    <w:multiLevelType w:val="multilevel"/>
    <w:tmpl w:val="F8DA6A00"/>
    <w:lvl w:ilvl="0">
      <w:start w:val="1"/>
      <w:numFmt w:val="decimal"/>
      <w:lvlText w:val="%1."/>
      <w:lvlJc w:val="left"/>
      <w:pPr>
        <w:ind w:left="1694" w:hanging="284"/>
      </w:pPr>
      <w:rPr>
        <w:rFonts w:ascii="Tahoma" w:hAnsi="Tahoma" w:cs="Tahoma" w:hint="default"/>
        <w:b w:val="0"/>
        <w:i w:val="0"/>
        <w:color w:val="00000A"/>
        <w:sz w:val="20"/>
        <w:szCs w:val="20"/>
      </w:rPr>
    </w:lvl>
    <w:lvl w:ilvl="1">
      <w:start w:val="1"/>
      <w:numFmt w:val="bullet"/>
      <w:lvlText w:val="–"/>
      <w:lvlJc w:val="left"/>
      <w:pPr>
        <w:ind w:left="2490" w:hanging="360"/>
      </w:pPr>
      <w:rPr>
        <w:rFonts w:ascii="Arial" w:hAnsi="Arial" w:cs="Times New Roman" w:hint="default"/>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8">
    <w:nsid w:val="61CF1150"/>
    <w:multiLevelType w:val="multilevel"/>
    <w:tmpl w:val="E1866F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ahoma" w:hAnsi="Tahoma" w:cs="Tahoma" w:hint="default"/>
        <w:b w:val="0"/>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b w:val="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nsid w:val="61D85D5A"/>
    <w:multiLevelType w:val="hybridMultilevel"/>
    <w:tmpl w:val="34D07BC4"/>
    <w:lvl w:ilvl="0" w:tplc="FFFFFFFF">
      <w:start w:val="1"/>
      <w:numFmt w:val="decimal"/>
      <w:lvlText w:val="%1."/>
      <w:lvlJc w:val="left"/>
      <w:pPr>
        <w:tabs>
          <w:tab w:val="num" w:pos="357"/>
        </w:tabs>
        <w:ind w:left="357" w:hanging="35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0">
    <w:nsid w:val="6548521C"/>
    <w:multiLevelType w:val="multilevel"/>
    <w:tmpl w:val="9D22BFC2"/>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nsid w:val="6B752D8E"/>
    <w:multiLevelType w:val="multilevel"/>
    <w:tmpl w:val="D0420E0E"/>
    <w:lvl w:ilvl="0">
      <w:start w:val="1"/>
      <w:numFmt w:val="decimal"/>
      <w:lvlText w:val="%1."/>
      <w:lvlJc w:val="left"/>
      <w:pPr>
        <w:ind w:left="1694" w:hanging="284"/>
      </w:pPr>
      <w:rPr>
        <w:b w:val="0"/>
        <w:i w:val="0"/>
        <w:color w:val="00000A"/>
        <w:sz w:val="20"/>
        <w:szCs w:val="20"/>
      </w:rPr>
    </w:lvl>
    <w:lvl w:ilvl="1">
      <w:start w:val="1"/>
      <w:numFmt w:val="bullet"/>
      <w:lvlText w:val="–"/>
      <w:lvlJc w:val="left"/>
      <w:pPr>
        <w:ind w:left="2490" w:hanging="360"/>
      </w:pPr>
      <w:rPr>
        <w:rFonts w:ascii="Arial" w:hAnsi="Arial" w:cs="Times New Roman" w:hint="default"/>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2">
    <w:nsid w:val="6BD21ECA"/>
    <w:multiLevelType w:val="multilevel"/>
    <w:tmpl w:val="CBCE48FE"/>
    <w:lvl w:ilvl="0">
      <w:start w:val="1"/>
      <w:numFmt w:val="decimal"/>
      <w:lvlText w:val="%1."/>
      <w:lvlJc w:val="left"/>
      <w:pPr>
        <w:tabs>
          <w:tab w:val="num" w:pos="1694"/>
        </w:tabs>
        <w:ind w:left="1694" w:hanging="284"/>
      </w:pPr>
      <w:rPr>
        <w:rFonts w:ascii="Tahoma" w:hAnsi="Tahoma" w:cs="Tahoma" w:hint="default"/>
        <w:b w:val="0"/>
        <w:i w:val="0"/>
        <w:color w:val="00000A"/>
        <w:sz w:val="20"/>
        <w:szCs w:val="20"/>
      </w:rPr>
    </w:lvl>
    <w:lvl w:ilvl="1">
      <w:start w:val="1"/>
      <w:numFmt w:val="bullet"/>
      <w:lvlText w:val="–"/>
      <w:lvlJc w:val="left"/>
      <w:pPr>
        <w:ind w:left="2490" w:hanging="360"/>
      </w:pPr>
      <w:rPr>
        <w:rFonts w:ascii="Arial" w:hAnsi="Arial" w:cs="Times New Roman"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6D262950"/>
    <w:multiLevelType w:val="multilevel"/>
    <w:tmpl w:val="37A6392A"/>
    <w:lvl w:ilvl="0">
      <w:start w:val="1"/>
      <w:numFmt w:val="bullet"/>
      <w:lvlText w:val="-"/>
      <w:lvlJc w:val="left"/>
      <w:pPr>
        <w:ind w:left="720" w:hanging="360"/>
      </w:pPr>
      <w:rPr>
        <w:rFonts w:ascii="Calibri" w:hAnsi="Calibri" w:cs="Arial" w:hint="default"/>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nsid w:val="76F568E7"/>
    <w:multiLevelType w:val="multilevel"/>
    <w:tmpl w:val="660C49F2"/>
    <w:lvl w:ilvl="0">
      <w:start w:val="1"/>
      <w:numFmt w:val="decimal"/>
      <w:lvlText w:val="%1."/>
      <w:lvlJc w:val="left"/>
      <w:pPr>
        <w:ind w:left="1694" w:hanging="284"/>
      </w:pPr>
      <w:rPr>
        <w:rFonts w:ascii="Tahoma" w:hAnsi="Tahoma" w:cs="Tahoma" w:hint="default"/>
        <w:b w:val="0"/>
        <w:i w:val="0"/>
        <w:color w:val="00000A"/>
        <w:sz w:val="20"/>
        <w:szCs w:val="20"/>
      </w:rPr>
    </w:lvl>
    <w:lvl w:ilvl="1">
      <w:start w:val="1"/>
      <w:numFmt w:val="bullet"/>
      <w:lvlText w:val="–"/>
      <w:lvlJc w:val="left"/>
      <w:pPr>
        <w:ind w:left="2490" w:hanging="360"/>
      </w:pPr>
      <w:rPr>
        <w:rFonts w:ascii="Arial" w:hAnsi="Arial" w:cs="Times New Roman" w:hint="default"/>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5">
    <w:nsid w:val="77C040EB"/>
    <w:multiLevelType w:val="multilevel"/>
    <w:tmpl w:val="86CA9726"/>
    <w:lvl w:ilvl="0">
      <w:start w:val="3"/>
      <w:numFmt w:val="decimal"/>
      <w:lvlText w:val="%1."/>
      <w:lvlJc w:val="left"/>
      <w:pPr>
        <w:tabs>
          <w:tab w:val="num" w:pos="840"/>
        </w:tabs>
        <w:ind w:left="840" w:hanging="840"/>
      </w:pPr>
    </w:lvl>
    <w:lvl w:ilvl="1">
      <w:start w:val="1"/>
      <w:numFmt w:val="decimal"/>
      <w:lvlText w:val="%2."/>
      <w:lvlJc w:val="left"/>
      <w:pPr>
        <w:tabs>
          <w:tab w:val="num" w:pos="840"/>
        </w:tabs>
        <w:ind w:left="840" w:hanging="840"/>
      </w:pPr>
      <w:rPr>
        <w:color w:val="auto"/>
      </w:r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6">
    <w:nsid w:val="7B485BA4"/>
    <w:multiLevelType w:val="multilevel"/>
    <w:tmpl w:val="8DC65CBE"/>
    <w:lvl w:ilvl="0">
      <w:start w:val="1"/>
      <w:numFmt w:val="decimal"/>
      <w:lvlText w:val="%1."/>
      <w:lvlJc w:val="left"/>
      <w:pPr>
        <w:tabs>
          <w:tab w:val="num" w:pos="360"/>
        </w:tabs>
        <w:ind w:left="360" w:hanging="360"/>
      </w:pPr>
      <w:rPr>
        <w:b/>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41"/>
  </w:num>
  <w:num w:numId="2">
    <w:abstractNumId w:val="46"/>
  </w:num>
  <w:num w:numId="3">
    <w:abstractNumId w:val="11"/>
  </w:num>
  <w:num w:numId="4">
    <w:abstractNumId w:val="34"/>
  </w:num>
  <w:num w:numId="5">
    <w:abstractNumId w:val="37"/>
  </w:num>
  <w:num w:numId="6">
    <w:abstractNumId w:val="22"/>
  </w:num>
  <w:num w:numId="7">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17"/>
  </w:num>
  <w:num w:numId="10">
    <w:abstractNumId w:val="15"/>
  </w:num>
  <w:num w:numId="11">
    <w:abstractNumId w:val="32"/>
  </w:num>
  <w:num w:numId="12">
    <w:abstractNumId w:val="39"/>
  </w:num>
  <w:num w:numId="13">
    <w:abstractNumId w:val="29"/>
  </w:num>
  <w:num w:numId="14">
    <w:abstractNumId w:val="52"/>
  </w:num>
  <w:num w:numId="15">
    <w:abstractNumId w:val="16"/>
  </w:num>
  <w:num w:numId="16">
    <w:abstractNumId w:val="40"/>
  </w:num>
  <w:num w:numId="17">
    <w:abstractNumId w:val="23"/>
  </w:num>
  <w:num w:numId="18">
    <w:abstractNumId w:val="50"/>
  </w:num>
  <w:num w:numId="19">
    <w:abstractNumId w:val="54"/>
  </w:num>
  <w:num w:numId="20">
    <w:abstractNumId w:val="24"/>
  </w:num>
  <w:num w:numId="21">
    <w:abstractNumId w:val="38"/>
  </w:num>
  <w:num w:numId="22">
    <w:abstractNumId w:val="43"/>
  </w:num>
  <w:num w:numId="23">
    <w:abstractNumId w:val="26"/>
  </w:num>
  <w:num w:numId="24">
    <w:abstractNumId w:val="55"/>
  </w:num>
  <w:num w:numId="25">
    <w:abstractNumId w:val="30"/>
  </w:num>
  <w:num w:numId="26">
    <w:abstractNumId w:val="53"/>
  </w:num>
  <w:num w:numId="27">
    <w:abstractNumId w:val="18"/>
  </w:num>
  <w:num w:numId="28">
    <w:abstractNumId w:val="45"/>
  </w:num>
  <w:num w:numId="29">
    <w:abstractNumId w:val="21"/>
  </w:num>
  <w:num w:numId="30">
    <w:abstractNumId w:val="19"/>
  </w:num>
  <w:num w:numId="31">
    <w:abstractNumId w:val="42"/>
  </w:num>
  <w:num w:numId="32">
    <w:abstractNumId w:val="31"/>
  </w:num>
  <w:num w:numId="33">
    <w:abstractNumId w:val="51"/>
  </w:num>
  <w:num w:numId="34">
    <w:abstractNumId w:val="49"/>
  </w:num>
  <w:num w:numId="35">
    <w:abstractNumId w:val="14"/>
  </w:num>
  <w:num w:numId="36">
    <w:abstractNumId w:val="28"/>
  </w:num>
  <w:num w:numId="37">
    <w:abstractNumId w:val="44"/>
  </w:num>
  <w:num w:numId="38">
    <w:abstractNumId w:val="47"/>
  </w:num>
  <w:num w:numId="39">
    <w:abstractNumId w:val="20"/>
  </w:num>
  <w:num w:numId="40">
    <w:abstractNumId w:val="33"/>
  </w:num>
  <w:num w:numId="41">
    <w:abstractNumId w:val="56"/>
  </w:num>
  <w:num w:numId="42">
    <w:abstractNumId w:val="27"/>
  </w:num>
  <w:num w:numId="43">
    <w:abstractNumId w:val="35"/>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8"/>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defaultTabStop w:val="720"/>
  <w:hyphenationZone w:val="425"/>
  <w:characterSpacingControl w:val="doNotCompress"/>
  <w:footnotePr>
    <w:footnote w:id="0"/>
    <w:footnote w:id="1"/>
  </w:footnotePr>
  <w:endnotePr>
    <w:endnote w:id="0"/>
    <w:endnote w:id="1"/>
  </w:endnotePr>
  <w:compat/>
  <w:rsids>
    <w:rsidRoot w:val="00465A3B"/>
    <w:rsid w:val="00004FBC"/>
    <w:rsid w:val="000138ED"/>
    <w:rsid w:val="000149E2"/>
    <w:rsid w:val="000155D1"/>
    <w:rsid w:val="00017AA1"/>
    <w:rsid w:val="00017B99"/>
    <w:rsid w:val="00031A7F"/>
    <w:rsid w:val="0003299E"/>
    <w:rsid w:val="00035AB4"/>
    <w:rsid w:val="00035B57"/>
    <w:rsid w:val="00043C00"/>
    <w:rsid w:val="000471DD"/>
    <w:rsid w:val="00057345"/>
    <w:rsid w:val="000627E2"/>
    <w:rsid w:val="000631FA"/>
    <w:rsid w:val="000660F3"/>
    <w:rsid w:val="0007506E"/>
    <w:rsid w:val="00075AA6"/>
    <w:rsid w:val="00077710"/>
    <w:rsid w:val="00085C2E"/>
    <w:rsid w:val="000953BE"/>
    <w:rsid w:val="00096F21"/>
    <w:rsid w:val="000A31FD"/>
    <w:rsid w:val="000A34D6"/>
    <w:rsid w:val="000A61D2"/>
    <w:rsid w:val="000C3F9E"/>
    <w:rsid w:val="000C43B6"/>
    <w:rsid w:val="000C5DF1"/>
    <w:rsid w:val="000D386D"/>
    <w:rsid w:val="000E262E"/>
    <w:rsid w:val="000E6A2F"/>
    <w:rsid w:val="000F4E95"/>
    <w:rsid w:val="000F6182"/>
    <w:rsid w:val="00103D0A"/>
    <w:rsid w:val="001178CD"/>
    <w:rsid w:val="00127E50"/>
    <w:rsid w:val="00133EB8"/>
    <w:rsid w:val="00136A22"/>
    <w:rsid w:val="00136DDF"/>
    <w:rsid w:val="00140697"/>
    <w:rsid w:val="0014175A"/>
    <w:rsid w:val="00143DCB"/>
    <w:rsid w:val="0014604E"/>
    <w:rsid w:val="00146F8B"/>
    <w:rsid w:val="00153B6C"/>
    <w:rsid w:val="0015517C"/>
    <w:rsid w:val="001575BA"/>
    <w:rsid w:val="001653CB"/>
    <w:rsid w:val="00165564"/>
    <w:rsid w:val="00174C76"/>
    <w:rsid w:val="00175AE9"/>
    <w:rsid w:val="00181F27"/>
    <w:rsid w:val="00183A37"/>
    <w:rsid w:val="001851EB"/>
    <w:rsid w:val="001878B9"/>
    <w:rsid w:val="00192A79"/>
    <w:rsid w:val="00192F29"/>
    <w:rsid w:val="001963F7"/>
    <w:rsid w:val="001B4A79"/>
    <w:rsid w:val="001C20CC"/>
    <w:rsid w:val="001C51FB"/>
    <w:rsid w:val="001C6D2C"/>
    <w:rsid w:val="001C6D39"/>
    <w:rsid w:val="001D0F68"/>
    <w:rsid w:val="001D1CE6"/>
    <w:rsid w:val="001D24FB"/>
    <w:rsid w:val="001D72FA"/>
    <w:rsid w:val="001E551C"/>
    <w:rsid w:val="001F12DA"/>
    <w:rsid w:val="001F38F4"/>
    <w:rsid w:val="00203C58"/>
    <w:rsid w:val="002051F5"/>
    <w:rsid w:val="0020753A"/>
    <w:rsid w:val="00210C10"/>
    <w:rsid w:val="002236A5"/>
    <w:rsid w:val="00224534"/>
    <w:rsid w:val="0023033F"/>
    <w:rsid w:val="002347A7"/>
    <w:rsid w:val="002349DA"/>
    <w:rsid w:val="00245C4E"/>
    <w:rsid w:val="00247AE8"/>
    <w:rsid w:val="00265A01"/>
    <w:rsid w:val="002753E8"/>
    <w:rsid w:val="00276CBE"/>
    <w:rsid w:val="0028213F"/>
    <w:rsid w:val="00282FEB"/>
    <w:rsid w:val="00284031"/>
    <w:rsid w:val="002845DA"/>
    <w:rsid w:val="002943E8"/>
    <w:rsid w:val="002958C5"/>
    <w:rsid w:val="0029791B"/>
    <w:rsid w:val="002A423D"/>
    <w:rsid w:val="002A6887"/>
    <w:rsid w:val="002A7CFD"/>
    <w:rsid w:val="002B6D87"/>
    <w:rsid w:val="002E4BEB"/>
    <w:rsid w:val="002E6928"/>
    <w:rsid w:val="002F0257"/>
    <w:rsid w:val="002F1CE0"/>
    <w:rsid w:val="002F4803"/>
    <w:rsid w:val="002F5B62"/>
    <w:rsid w:val="00303DD9"/>
    <w:rsid w:val="00304821"/>
    <w:rsid w:val="0030707D"/>
    <w:rsid w:val="00307A07"/>
    <w:rsid w:val="00313351"/>
    <w:rsid w:val="00313D5A"/>
    <w:rsid w:val="003254DB"/>
    <w:rsid w:val="00332D6E"/>
    <w:rsid w:val="00333BCF"/>
    <w:rsid w:val="003356D4"/>
    <w:rsid w:val="003358BF"/>
    <w:rsid w:val="003555FE"/>
    <w:rsid w:val="00364D6A"/>
    <w:rsid w:val="0036798E"/>
    <w:rsid w:val="00377DC4"/>
    <w:rsid w:val="00381071"/>
    <w:rsid w:val="00382D3A"/>
    <w:rsid w:val="00385B92"/>
    <w:rsid w:val="0038787E"/>
    <w:rsid w:val="00387E94"/>
    <w:rsid w:val="00390FE8"/>
    <w:rsid w:val="003A453D"/>
    <w:rsid w:val="003A4B19"/>
    <w:rsid w:val="003B689C"/>
    <w:rsid w:val="003C550C"/>
    <w:rsid w:val="003D2408"/>
    <w:rsid w:val="003D396C"/>
    <w:rsid w:val="003D682E"/>
    <w:rsid w:val="003D7579"/>
    <w:rsid w:val="003D7E7B"/>
    <w:rsid w:val="003E5969"/>
    <w:rsid w:val="003F27D6"/>
    <w:rsid w:val="003F32C4"/>
    <w:rsid w:val="003F33CB"/>
    <w:rsid w:val="004073C2"/>
    <w:rsid w:val="00417D2C"/>
    <w:rsid w:val="00423B64"/>
    <w:rsid w:val="00423F87"/>
    <w:rsid w:val="004248B5"/>
    <w:rsid w:val="00427526"/>
    <w:rsid w:val="00430340"/>
    <w:rsid w:val="004320FA"/>
    <w:rsid w:val="00445A0E"/>
    <w:rsid w:val="004477E2"/>
    <w:rsid w:val="004540F2"/>
    <w:rsid w:val="0045781C"/>
    <w:rsid w:val="00465A3B"/>
    <w:rsid w:val="00475248"/>
    <w:rsid w:val="00476356"/>
    <w:rsid w:val="0048206D"/>
    <w:rsid w:val="00490202"/>
    <w:rsid w:val="004A3B63"/>
    <w:rsid w:val="004A64D4"/>
    <w:rsid w:val="004B1DAA"/>
    <w:rsid w:val="004B4C97"/>
    <w:rsid w:val="004C38EE"/>
    <w:rsid w:val="004C4389"/>
    <w:rsid w:val="004C73AD"/>
    <w:rsid w:val="004C7746"/>
    <w:rsid w:val="004F0877"/>
    <w:rsid w:val="00504D84"/>
    <w:rsid w:val="00507883"/>
    <w:rsid w:val="00516648"/>
    <w:rsid w:val="005229C5"/>
    <w:rsid w:val="00522FBD"/>
    <w:rsid w:val="005253ED"/>
    <w:rsid w:val="00530E45"/>
    <w:rsid w:val="00545574"/>
    <w:rsid w:val="00560978"/>
    <w:rsid w:val="00571B5C"/>
    <w:rsid w:val="005739A2"/>
    <w:rsid w:val="00586C86"/>
    <w:rsid w:val="005A1720"/>
    <w:rsid w:val="005A671C"/>
    <w:rsid w:val="005B0E61"/>
    <w:rsid w:val="005B30F2"/>
    <w:rsid w:val="005D3D9B"/>
    <w:rsid w:val="005D6445"/>
    <w:rsid w:val="005D672E"/>
    <w:rsid w:val="005D707F"/>
    <w:rsid w:val="005E4267"/>
    <w:rsid w:val="005E6583"/>
    <w:rsid w:val="005E77F2"/>
    <w:rsid w:val="005F490F"/>
    <w:rsid w:val="00601F95"/>
    <w:rsid w:val="0060364B"/>
    <w:rsid w:val="00606F0C"/>
    <w:rsid w:val="00614413"/>
    <w:rsid w:val="0062079A"/>
    <w:rsid w:val="00620D7D"/>
    <w:rsid w:val="006270B8"/>
    <w:rsid w:val="00627973"/>
    <w:rsid w:val="00631467"/>
    <w:rsid w:val="00637756"/>
    <w:rsid w:val="00644FDE"/>
    <w:rsid w:val="00646D54"/>
    <w:rsid w:val="00652735"/>
    <w:rsid w:val="00654E8E"/>
    <w:rsid w:val="0066062C"/>
    <w:rsid w:val="0066215D"/>
    <w:rsid w:val="00666177"/>
    <w:rsid w:val="006824DE"/>
    <w:rsid w:val="00684190"/>
    <w:rsid w:val="00684D72"/>
    <w:rsid w:val="006A642E"/>
    <w:rsid w:val="006A669A"/>
    <w:rsid w:val="006C3DB1"/>
    <w:rsid w:val="006C4292"/>
    <w:rsid w:val="006C7C64"/>
    <w:rsid w:val="006F3133"/>
    <w:rsid w:val="006F5665"/>
    <w:rsid w:val="006F5A64"/>
    <w:rsid w:val="0070660D"/>
    <w:rsid w:val="00712117"/>
    <w:rsid w:val="00714353"/>
    <w:rsid w:val="00721DF7"/>
    <w:rsid w:val="007264D0"/>
    <w:rsid w:val="00732BF8"/>
    <w:rsid w:val="0073442D"/>
    <w:rsid w:val="00736CF4"/>
    <w:rsid w:val="00741D31"/>
    <w:rsid w:val="007469EA"/>
    <w:rsid w:val="007472F7"/>
    <w:rsid w:val="00753BD9"/>
    <w:rsid w:val="00777A6A"/>
    <w:rsid w:val="00781343"/>
    <w:rsid w:val="00785404"/>
    <w:rsid w:val="00791201"/>
    <w:rsid w:val="00791430"/>
    <w:rsid w:val="007A381B"/>
    <w:rsid w:val="007A6C8B"/>
    <w:rsid w:val="007B0D6A"/>
    <w:rsid w:val="007B2BAA"/>
    <w:rsid w:val="007B6505"/>
    <w:rsid w:val="007D068B"/>
    <w:rsid w:val="007D32C0"/>
    <w:rsid w:val="007D5540"/>
    <w:rsid w:val="007D6142"/>
    <w:rsid w:val="007D77D7"/>
    <w:rsid w:val="007E19F7"/>
    <w:rsid w:val="007E585D"/>
    <w:rsid w:val="007F159A"/>
    <w:rsid w:val="007F353B"/>
    <w:rsid w:val="007F592E"/>
    <w:rsid w:val="007F7B09"/>
    <w:rsid w:val="0080222C"/>
    <w:rsid w:val="008023C6"/>
    <w:rsid w:val="00805561"/>
    <w:rsid w:val="00807BC2"/>
    <w:rsid w:val="00814AEC"/>
    <w:rsid w:val="00820047"/>
    <w:rsid w:val="00822932"/>
    <w:rsid w:val="008240B9"/>
    <w:rsid w:val="00825C87"/>
    <w:rsid w:val="00831F22"/>
    <w:rsid w:val="008426CF"/>
    <w:rsid w:val="00847F07"/>
    <w:rsid w:val="00850673"/>
    <w:rsid w:val="00855F32"/>
    <w:rsid w:val="008626DE"/>
    <w:rsid w:val="0086509F"/>
    <w:rsid w:val="0086758C"/>
    <w:rsid w:val="00871336"/>
    <w:rsid w:val="00875A73"/>
    <w:rsid w:val="00880F18"/>
    <w:rsid w:val="0089581E"/>
    <w:rsid w:val="008960D8"/>
    <w:rsid w:val="008A27BE"/>
    <w:rsid w:val="008A27DF"/>
    <w:rsid w:val="008A377C"/>
    <w:rsid w:val="008A40A1"/>
    <w:rsid w:val="008A5193"/>
    <w:rsid w:val="008A65D9"/>
    <w:rsid w:val="008B052F"/>
    <w:rsid w:val="008B54BF"/>
    <w:rsid w:val="008B65D5"/>
    <w:rsid w:val="008C073B"/>
    <w:rsid w:val="008C30A4"/>
    <w:rsid w:val="008C40B7"/>
    <w:rsid w:val="008D03AC"/>
    <w:rsid w:val="008D0DEE"/>
    <w:rsid w:val="008D3BEC"/>
    <w:rsid w:val="008D7E0F"/>
    <w:rsid w:val="008E6D8E"/>
    <w:rsid w:val="008F0BAD"/>
    <w:rsid w:val="009231DC"/>
    <w:rsid w:val="00932B8E"/>
    <w:rsid w:val="00941FC2"/>
    <w:rsid w:val="00942352"/>
    <w:rsid w:val="00960829"/>
    <w:rsid w:val="009665A0"/>
    <w:rsid w:val="00977FB5"/>
    <w:rsid w:val="00993338"/>
    <w:rsid w:val="0099380C"/>
    <w:rsid w:val="00996C60"/>
    <w:rsid w:val="009A2306"/>
    <w:rsid w:val="009A332C"/>
    <w:rsid w:val="009B5986"/>
    <w:rsid w:val="009C2D4D"/>
    <w:rsid w:val="009C3CFF"/>
    <w:rsid w:val="009D1B47"/>
    <w:rsid w:val="009D23A6"/>
    <w:rsid w:val="009D2FC5"/>
    <w:rsid w:val="009D3C11"/>
    <w:rsid w:val="009D5A5D"/>
    <w:rsid w:val="009E1468"/>
    <w:rsid w:val="009E4229"/>
    <w:rsid w:val="009E4279"/>
    <w:rsid w:val="009E5E3E"/>
    <w:rsid w:val="009F34F4"/>
    <w:rsid w:val="009F3DD8"/>
    <w:rsid w:val="009F5CB3"/>
    <w:rsid w:val="00A04EFC"/>
    <w:rsid w:val="00A05EB1"/>
    <w:rsid w:val="00A06567"/>
    <w:rsid w:val="00A07AFC"/>
    <w:rsid w:val="00A10A75"/>
    <w:rsid w:val="00A12E67"/>
    <w:rsid w:val="00A174B1"/>
    <w:rsid w:val="00A219D1"/>
    <w:rsid w:val="00A21A8C"/>
    <w:rsid w:val="00A22DE9"/>
    <w:rsid w:val="00A260DA"/>
    <w:rsid w:val="00A349DC"/>
    <w:rsid w:val="00A37BF4"/>
    <w:rsid w:val="00A51640"/>
    <w:rsid w:val="00A51B6D"/>
    <w:rsid w:val="00A51F2E"/>
    <w:rsid w:val="00A54A93"/>
    <w:rsid w:val="00A56FC7"/>
    <w:rsid w:val="00A62567"/>
    <w:rsid w:val="00A66946"/>
    <w:rsid w:val="00A706C4"/>
    <w:rsid w:val="00A74573"/>
    <w:rsid w:val="00A74D9E"/>
    <w:rsid w:val="00A90BEB"/>
    <w:rsid w:val="00AA2140"/>
    <w:rsid w:val="00AC2207"/>
    <w:rsid w:val="00AC3FB2"/>
    <w:rsid w:val="00AC795C"/>
    <w:rsid w:val="00AD340D"/>
    <w:rsid w:val="00AD3853"/>
    <w:rsid w:val="00AD6BEF"/>
    <w:rsid w:val="00AE4C59"/>
    <w:rsid w:val="00AF0325"/>
    <w:rsid w:val="00AF4588"/>
    <w:rsid w:val="00B03ECC"/>
    <w:rsid w:val="00B06841"/>
    <w:rsid w:val="00B14592"/>
    <w:rsid w:val="00B21CF3"/>
    <w:rsid w:val="00B26877"/>
    <w:rsid w:val="00B34A68"/>
    <w:rsid w:val="00B36161"/>
    <w:rsid w:val="00B372E4"/>
    <w:rsid w:val="00B40F65"/>
    <w:rsid w:val="00B419F7"/>
    <w:rsid w:val="00B451E6"/>
    <w:rsid w:val="00B50E3A"/>
    <w:rsid w:val="00B51B2C"/>
    <w:rsid w:val="00B564EB"/>
    <w:rsid w:val="00B56970"/>
    <w:rsid w:val="00B63030"/>
    <w:rsid w:val="00B673B6"/>
    <w:rsid w:val="00B67A13"/>
    <w:rsid w:val="00B7184F"/>
    <w:rsid w:val="00B74A14"/>
    <w:rsid w:val="00B822FE"/>
    <w:rsid w:val="00B901A7"/>
    <w:rsid w:val="00BA3605"/>
    <w:rsid w:val="00BB224F"/>
    <w:rsid w:val="00BC0905"/>
    <w:rsid w:val="00BC520C"/>
    <w:rsid w:val="00BD4982"/>
    <w:rsid w:val="00BE3B3A"/>
    <w:rsid w:val="00BE3FAE"/>
    <w:rsid w:val="00BF065C"/>
    <w:rsid w:val="00BF3324"/>
    <w:rsid w:val="00C02490"/>
    <w:rsid w:val="00C02836"/>
    <w:rsid w:val="00C07934"/>
    <w:rsid w:val="00C14ADB"/>
    <w:rsid w:val="00C22618"/>
    <w:rsid w:val="00C258BA"/>
    <w:rsid w:val="00C330FE"/>
    <w:rsid w:val="00C373CD"/>
    <w:rsid w:val="00C45F33"/>
    <w:rsid w:val="00C505DB"/>
    <w:rsid w:val="00C51E4E"/>
    <w:rsid w:val="00C52970"/>
    <w:rsid w:val="00C52BB2"/>
    <w:rsid w:val="00C5373B"/>
    <w:rsid w:val="00C5653E"/>
    <w:rsid w:val="00C60FFD"/>
    <w:rsid w:val="00C61B14"/>
    <w:rsid w:val="00C707CB"/>
    <w:rsid w:val="00C83344"/>
    <w:rsid w:val="00C86B5A"/>
    <w:rsid w:val="00C96CC7"/>
    <w:rsid w:val="00CA5C74"/>
    <w:rsid w:val="00CB3225"/>
    <w:rsid w:val="00CC43B9"/>
    <w:rsid w:val="00CD0E6F"/>
    <w:rsid w:val="00CD27AF"/>
    <w:rsid w:val="00CD4309"/>
    <w:rsid w:val="00CD6670"/>
    <w:rsid w:val="00CE4B58"/>
    <w:rsid w:val="00CE536B"/>
    <w:rsid w:val="00CF03AE"/>
    <w:rsid w:val="00CF655F"/>
    <w:rsid w:val="00D0086A"/>
    <w:rsid w:val="00D12486"/>
    <w:rsid w:val="00D132E7"/>
    <w:rsid w:val="00D335D0"/>
    <w:rsid w:val="00D33AAF"/>
    <w:rsid w:val="00D34470"/>
    <w:rsid w:val="00D3705C"/>
    <w:rsid w:val="00D44F92"/>
    <w:rsid w:val="00D60007"/>
    <w:rsid w:val="00D625AB"/>
    <w:rsid w:val="00D66415"/>
    <w:rsid w:val="00D7019B"/>
    <w:rsid w:val="00D7518F"/>
    <w:rsid w:val="00D76C3E"/>
    <w:rsid w:val="00D777B6"/>
    <w:rsid w:val="00D8073E"/>
    <w:rsid w:val="00D80776"/>
    <w:rsid w:val="00D82133"/>
    <w:rsid w:val="00D827F5"/>
    <w:rsid w:val="00D84D6C"/>
    <w:rsid w:val="00DA21FE"/>
    <w:rsid w:val="00DA33BF"/>
    <w:rsid w:val="00DA3762"/>
    <w:rsid w:val="00DA46F7"/>
    <w:rsid w:val="00DA57DB"/>
    <w:rsid w:val="00DB4D49"/>
    <w:rsid w:val="00DB603D"/>
    <w:rsid w:val="00DC2AC4"/>
    <w:rsid w:val="00DD25DE"/>
    <w:rsid w:val="00DD5098"/>
    <w:rsid w:val="00DE0C59"/>
    <w:rsid w:val="00DE4697"/>
    <w:rsid w:val="00DE4BFA"/>
    <w:rsid w:val="00DF2F91"/>
    <w:rsid w:val="00DF45FB"/>
    <w:rsid w:val="00DF6104"/>
    <w:rsid w:val="00E003E3"/>
    <w:rsid w:val="00E02255"/>
    <w:rsid w:val="00E02ED8"/>
    <w:rsid w:val="00E039E3"/>
    <w:rsid w:val="00E04934"/>
    <w:rsid w:val="00E108C5"/>
    <w:rsid w:val="00E16928"/>
    <w:rsid w:val="00E2319A"/>
    <w:rsid w:val="00E367B2"/>
    <w:rsid w:val="00E574CF"/>
    <w:rsid w:val="00E66164"/>
    <w:rsid w:val="00E66849"/>
    <w:rsid w:val="00E70E44"/>
    <w:rsid w:val="00E71660"/>
    <w:rsid w:val="00E8016B"/>
    <w:rsid w:val="00E83430"/>
    <w:rsid w:val="00E85C16"/>
    <w:rsid w:val="00EA0936"/>
    <w:rsid w:val="00EA4B7A"/>
    <w:rsid w:val="00EB0A07"/>
    <w:rsid w:val="00EC7EF6"/>
    <w:rsid w:val="00EE06E6"/>
    <w:rsid w:val="00EE6910"/>
    <w:rsid w:val="00F001B0"/>
    <w:rsid w:val="00F00F93"/>
    <w:rsid w:val="00F07DA4"/>
    <w:rsid w:val="00F10745"/>
    <w:rsid w:val="00F1271A"/>
    <w:rsid w:val="00F227D9"/>
    <w:rsid w:val="00F276CC"/>
    <w:rsid w:val="00F27C23"/>
    <w:rsid w:val="00F37936"/>
    <w:rsid w:val="00F573F2"/>
    <w:rsid w:val="00F60B91"/>
    <w:rsid w:val="00F637C0"/>
    <w:rsid w:val="00F64AB0"/>
    <w:rsid w:val="00F667E4"/>
    <w:rsid w:val="00F85304"/>
    <w:rsid w:val="00F966B7"/>
    <w:rsid w:val="00FB3A60"/>
    <w:rsid w:val="00FB4D58"/>
    <w:rsid w:val="00FB59F5"/>
    <w:rsid w:val="00FC043F"/>
    <w:rsid w:val="00FC0FD9"/>
    <w:rsid w:val="00FC1420"/>
    <w:rsid w:val="00FC5288"/>
    <w:rsid w:val="00FC5434"/>
    <w:rsid w:val="00FC6338"/>
    <w:rsid w:val="00FC7001"/>
    <w:rsid w:val="00FD61C9"/>
    <w:rsid w:val="00FD6E8D"/>
    <w:rsid w:val="00FE286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caption" w:locked="1" w:uiPriority="0" w:qFormat="1"/>
    <w:lsdException w:name="footnote reference" w:qFormat="1"/>
    <w:lsdException w:name="annotation reference" w:uiPriority="0" w:qFormat="1"/>
    <w:lsdException w:name="page number" w:qFormat="1"/>
    <w:lsdException w:name="endnote reference" w:qFormat="1"/>
    <w:lsdException w:name="endnote text" w:qFormat="1"/>
    <w:lsdException w:name="List Number" w:qFormat="1"/>
    <w:lsdException w:name="List 2" w:uiPriority="0"/>
    <w:lsdException w:name="List Bullet 3" w:uiPriority="0" w:qFormat="1"/>
    <w:lsdException w:name="List Bullet 4" w:qFormat="1"/>
    <w:lsdException w:name="Title" w:locked="1" w:semiHidden="0" w:uiPriority="0" w:unhideWhenUsed="0" w:qFormat="1"/>
    <w:lsdException w:name="Default Paragraph Font" w:uiPriority="1"/>
    <w:lsdException w:name="Body Text Indent" w:qFormat="1"/>
    <w:lsdException w:name="Subtitle" w:locked="1" w:semiHidden="0" w:unhideWhenUsed="0" w:qFormat="1"/>
    <w:lsdException w:name="Body Text 2" w:qFormat="1"/>
    <w:lsdException w:name="Body Text 3" w:qFormat="1"/>
    <w:lsdException w:name="Body Text Indent 2" w:qFormat="1"/>
    <w:lsdException w:name="Body Text Indent 3" w:qFormat="1"/>
    <w:lsdException w:name="FollowedHyperlink" w:qFormat="1"/>
    <w:lsdException w:name="Strong" w:locked="1" w:semiHidden="0" w:uiPriority="0" w:unhideWhenUsed="0" w:qFormat="1"/>
    <w:lsdException w:name="Emphasis" w:locked="1" w:semiHidden="0" w:uiPriority="0" w:unhideWhenUsed="0" w:qFormat="1"/>
    <w:lsdException w:name="Document Map" w:qFormat="1"/>
    <w:lsdException w:name="Plain Text" w:locked="1" w:semiHidden="0" w:unhideWhenUsed="0" w:qFormat="1"/>
    <w:lsdException w:name="Normal (Web)" w:qFormat="1"/>
    <w:lsdException w:name="annotation subject" w:qFormat="1"/>
    <w:lsdException w:name="No List" w:locked="1" w:semiHidden="0" w:unhideWhenUsed="0"/>
    <w:lsdException w:name="Balloon Text"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6798E"/>
    <w:rPr>
      <w:rFonts w:ascii="Arial" w:hAnsi="Arial"/>
      <w:color w:val="00000A"/>
      <w:sz w:val="22"/>
      <w:szCs w:val="24"/>
    </w:rPr>
  </w:style>
  <w:style w:type="paragraph" w:styleId="Nadpis1">
    <w:name w:val="heading 1"/>
    <w:basedOn w:val="Normlny"/>
    <w:next w:val="Normlny"/>
    <w:link w:val="Nadpis1Char1"/>
    <w:qFormat/>
    <w:locked/>
    <w:rsid w:val="007D77D7"/>
    <w:pPr>
      <w:keepNext/>
      <w:tabs>
        <w:tab w:val="num" w:pos="540"/>
      </w:tabs>
      <w:jc w:val="center"/>
      <w:outlineLvl w:val="0"/>
    </w:pPr>
    <w:rPr>
      <w:color w:val="auto"/>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11">
    <w:name w:val="Nadpis 11"/>
    <w:basedOn w:val="Normlny"/>
    <w:link w:val="Nadpis1Char"/>
    <w:uiPriority w:val="99"/>
    <w:qFormat/>
    <w:rsid w:val="002133E0"/>
    <w:pPr>
      <w:keepNext/>
      <w:tabs>
        <w:tab w:val="left" w:pos="540"/>
      </w:tabs>
      <w:jc w:val="center"/>
      <w:outlineLvl w:val="0"/>
    </w:pPr>
    <w:rPr>
      <w:sz w:val="40"/>
      <w:szCs w:val="40"/>
    </w:rPr>
  </w:style>
  <w:style w:type="paragraph" w:customStyle="1" w:styleId="Nadpis21">
    <w:name w:val="Nadpis 21"/>
    <w:basedOn w:val="Normlny"/>
    <w:link w:val="Nadpis2Char"/>
    <w:uiPriority w:val="99"/>
    <w:qFormat/>
    <w:rsid w:val="002133E0"/>
    <w:pPr>
      <w:keepNext/>
      <w:tabs>
        <w:tab w:val="left" w:pos="540"/>
      </w:tabs>
      <w:spacing w:line="360" w:lineRule="auto"/>
      <w:jc w:val="center"/>
      <w:outlineLvl w:val="1"/>
    </w:pPr>
    <w:rPr>
      <w:b/>
      <w:bCs/>
      <w:sz w:val="30"/>
      <w:szCs w:val="30"/>
    </w:rPr>
  </w:style>
  <w:style w:type="paragraph" w:customStyle="1" w:styleId="Nadpis31">
    <w:name w:val="Nadpis 31"/>
    <w:basedOn w:val="Normlny"/>
    <w:link w:val="Nadpis3Char"/>
    <w:uiPriority w:val="99"/>
    <w:qFormat/>
    <w:rsid w:val="002133E0"/>
    <w:pPr>
      <w:keepNext/>
      <w:tabs>
        <w:tab w:val="left" w:pos="540"/>
      </w:tabs>
      <w:jc w:val="both"/>
      <w:outlineLvl w:val="2"/>
    </w:pPr>
    <w:rPr>
      <w:sz w:val="40"/>
      <w:szCs w:val="40"/>
    </w:rPr>
  </w:style>
  <w:style w:type="paragraph" w:customStyle="1" w:styleId="Nadpis41">
    <w:name w:val="Nadpis 41"/>
    <w:basedOn w:val="Normlny"/>
    <w:link w:val="Nadpis4Char"/>
    <w:uiPriority w:val="99"/>
    <w:qFormat/>
    <w:rsid w:val="002133E0"/>
    <w:pPr>
      <w:keepNext/>
      <w:tabs>
        <w:tab w:val="left" w:pos="576"/>
      </w:tabs>
      <w:jc w:val="center"/>
      <w:outlineLvl w:val="3"/>
    </w:pPr>
    <w:rPr>
      <w:b/>
      <w:bCs/>
    </w:rPr>
  </w:style>
  <w:style w:type="paragraph" w:customStyle="1" w:styleId="Nadpis51">
    <w:name w:val="Nadpis 51"/>
    <w:basedOn w:val="Normlny"/>
    <w:link w:val="Nadpis5Char"/>
    <w:uiPriority w:val="99"/>
    <w:qFormat/>
    <w:rsid w:val="002133E0"/>
    <w:pPr>
      <w:keepNext/>
      <w:jc w:val="center"/>
      <w:outlineLvl w:val="4"/>
    </w:pPr>
    <w:rPr>
      <w:b/>
      <w:bCs/>
      <w:sz w:val="28"/>
      <w:szCs w:val="28"/>
    </w:rPr>
  </w:style>
  <w:style w:type="paragraph" w:customStyle="1" w:styleId="Nadpis61">
    <w:name w:val="Nadpis 61"/>
    <w:basedOn w:val="Normlny"/>
    <w:link w:val="Nadpis6Char"/>
    <w:uiPriority w:val="99"/>
    <w:qFormat/>
    <w:rsid w:val="002133E0"/>
    <w:pPr>
      <w:keepNext/>
      <w:jc w:val="both"/>
      <w:outlineLvl w:val="5"/>
    </w:pPr>
    <w:rPr>
      <w:b/>
      <w:bCs/>
    </w:rPr>
  </w:style>
  <w:style w:type="paragraph" w:customStyle="1" w:styleId="Nadpis71">
    <w:name w:val="Nadpis 71"/>
    <w:basedOn w:val="Normlny"/>
    <w:link w:val="Nadpis7Char"/>
    <w:uiPriority w:val="99"/>
    <w:qFormat/>
    <w:rsid w:val="002133E0"/>
    <w:pPr>
      <w:keepNext/>
      <w:spacing w:line="360" w:lineRule="auto"/>
      <w:jc w:val="both"/>
      <w:outlineLvl w:val="6"/>
    </w:pPr>
    <w:rPr>
      <w:b/>
      <w:bCs/>
      <w:u w:val="single"/>
    </w:rPr>
  </w:style>
  <w:style w:type="paragraph" w:customStyle="1" w:styleId="Nadpis81">
    <w:name w:val="Nadpis 81"/>
    <w:basedOn w:val="Normlny"/>
    <w:link w:val="Nadpis8Char"/>
    <w:uiPriority w:val="99"/>
    <w:qFormat/>
    <w:rsid w:val="002133E0"/>
    <w:pPr>
      <w:keepNext/>
      <w:ind w:firstLine="708"/>
      <w:jc w:val="both"/>
      <w:outlineLvl w:val="7"/>
    </w:pPr>
    <w:rPr>
      <w:u w:val="single"/>
    </w:rPr>
  </w:style>
  <w:style w:type="paragraph" w:customStyle="1" w:styleId="Nadpis91">
    <w:name w:val="Nadpis 91"/>
    <w:basedOn w:val="Normlny"/>
    <w:link w:val="Nadpis9Char"/>
    <w:uiPriority w:val="99"/>
    <w:qFormat/>
    <w:rsid w:val="002133E0"/>
    <w:pPr>
      <w:keepNext/>
      <w:outlineLvl w:val="8"/>
    </w:pPr>
    <w:rPr>
      <w:b/>
      <w:bCs/>
      <w:u w:val="single"/>
    </w:rPr>
  </w:style>
  <w:style w:type="character" w:customStyle="1" w:styleId="Nadpis1Char">
    <w:name w:val="Nadpis 1 Char"/>
    <w:link w:val="Nadpis11"/>
    <w:qFormat/>
    <w:locked/>
    <w:rsid w:val="00AC11B8"/>
    <w:rPr>
      <w:rFonts w:ascii="Arial" w:hAnsi="Arial" w:cs="Times New Roman"/>
      <w:sz w:val="40"/>
      <w:szCs w:val="40"/>
    </w:rPr>
  </w:style>
  <w:style w:type="character" w:customStyle="1" w:styleId="Nadpis2Char">
    <w:name w:val="Nadpis 2 Char"/>
    <w:link w:val="Nadpis21"/>
    <w:uiPriority w:val="99"/>
    <w:qFormat/>
    <w:locked/>
    <w:rsid w:val="00AC11B8"/>
    <w:rPr>
      <w:rFonts w:ascii="Arial" w:hAnsi="Arial" w:cs="Times New Roman"/>
      <w:b/>
      <w:bCs/>
      <w:sz w:val="30"/>
      <w:szCs w:val="30"/>
    </w:rPr>
  </w:style>
  <w:style w:type="character" w:customStyle="1" w:styleId="Nadpis3Char">
    <w:name w:val="Nadpis 3 Char"/>
    <w:link w:val="Nadpis31"/>
    <w:uiPriority w:val="99"/>
    <w:qFormat/>
    <w:locked/>
    <w:rsid w:val="00AC11B8"/>
    <w:rPr>
      <w:rFonts w:ascii="Arial" w:hAnsi="Arial" w:cs="Times New Roman"/>
      <w:sz w:val="40"/>
      <w:szCs w:val="40"/>
    </w:rPr>
  </w:style>
  <w:style w:type="character" w:customStyle="1" w:styleId="Nadpis4Char">
    <w:name w:val="Nadpis 4 Char"/>
    <w:link w:val="Nadpis41"/>
    <w:uiPriority w:val="99"/>
    <w:qFormat/>
    <w:locked/>
    <w:rsid w:val="00AC11B8"/>
    <w:rPr>
      <w:rFonts w:ascii="Arial" w:hAnsi="Arial" w:cs="Times New Roman"/>
      <w:b/>
      <w:bCs/>
      <w:sz w:val="24"/>
      <w:szCs w:val="24"/>
    </w:rPr>
  </w:style>
  <w:style w:type="character" w:customStyle="1" w:styleId="Nadpis5Char">
    <w:name w:val="Nadpis 5 Char"/>
    <w:link w:val="Nadpis51"/>
    <w:uiPriority w:val="99"/>
    <w:qFormat/>
    <w:locked/>
    <w:rsid w:val="00AC11B8"/>
    <w:rPr>
      <w:rFonts w:ascii="Arial" w:hAnsi="Arial" w:cs="Times New Roman"/>
      <w:b/>
      <w:bCs/>
      <w:sz w:val="28"/>
      <w:szCs w:val="28"/>
    </w:rPr>
  </w:style>
  <w:style w:type="character" w:customStyle="1" w:styleId="Nadpis6Char">
    <w:name w:val="Nadpis 6 Char"/>
    <w:link w:val="Nadpis61"/>
    <w:uiPriority w:val="99"/>
    <w:qFormat/>
    <w:locked/>
    <w:rsid w:val="00AC11B8"/>
    <w:rPr>
      <w:rFonts w:ascii="Arial" w:hAnsi="Arial" w:cs="Times New Roman"/>
      <w:b/>
      <w:bCs/>
      <w:sz w:val="24"/>
      <w:szCs w:val="24"/>
    </w:rPr>
  </w:style>
  <w:style w:type="character" w:customStyle="1" w:styleId="Nadpis7Char">
    <w:name w:val="Nadpis 7 Char"/>
    <w:link w:val="Nadpis71"/>
    <w:uiPriority w:val="99"/>
    <w:qFormat/>
    <w:locked/>
    <w:rsid w:val="00AC11B8"/>
    <w:rPr>
      <w:rFonts w:ascii="Arial" w:hAnsi="Arial" w:cs="Times New Roman"/>
      <w:b/>
      <w:bCs/>
      <w:sz w:val="24"/>
      <w:szCs w:val="24"/>
      <w:u w:val="single"/>
    </w:rPr>
  </w:style>
  <w:style w:type="character" w:customStyle="1" w:styleId="Nadpis8Char">
    <w:name w:val="Nadpis 8 Char"/>
    <w:link w:val="Nadpis81"/>
    <w:uiPriority w:val="99"/>
    <w:qFormat/>
    <w:locked/>
    <w:rsid w:val="00AC11B8"/>
    <w:rPr>
      <w:rFonts w:ascii="Arial" w:hAnsi="Arial" w:cs="Times New Roman"/>
      <w:sz w:val="24"/>
      <w:szCs w:val="24"/>
      <w:u w:val="single"/>
    </w:rPr>
  </w:style>
  <w:style w:type="character" w:customStyle="1" w:styleId="Nadpis9Char">
    <w:name w:val="Nadpis 9 Char"/>
    <w:link w:val="Nadpis91"/>
    <w:uiPriority w:val="99"/>
    <w:qFormat/>
    <w:locked/>
    <w:rsid w:val="00AC11B8"/>
    <w:rPr>
      <w:rFonts w:ascii="Arial" w:hAnsi="Arial" w:cs="Times New Roman"/>
      <w:b/>
      <w:bCs/>
      <w:sz w:val="24"/>
      <w:szCs w:val="24"/>
      <w:u w:val="single"/>
    </w:rPr>
  </w:style>
  <w:style w:type="character" w:customStyle="1" w:styleId="Zarkazkladnhotextu2Char">
    <w:name w:val="Zarážka základného textu 2 Char"/>
    <w:link w:val="Zarkazkladnhotextu2"/>
    <w:uiPriority w:val="99"/>
    <w:qFormat/>
    <w:locked/>
    <w:rsid w:val="00AC11B8"/>
    <w:rPr>
      <w:rFonts w:ascii="Arial" w:hAnsi="Arial" w:cs="Times New Roman"/>
      <w:sz w:val="24"/>
      <w:szCs w:val="24"/>
    </w:rPr>
  </w:style>
  <w:style w:type="character" w:customStyle="1" w:styleId="ZhlavChar">
    <w:name w:val="Záhlaví Char"/>
    <w:link w:val="Hlavika1"/>
    <w:uiPriority w:val="99"/>
    <w:qFormat/>
    <w:locked/>
    <w:rsid w:val="00AC11B8"/>
    <w:rPr>
      <w:rFonts w:ascii="Arial" w:hAnsi="Arial" w:cs="Times New Roman"/>
      <w:sz w:val="24"/>
      <w:szCs w:val="24"/>
    </w:rPr>
  </w:style>
  <w:style w:type="character" w:customStyle="1" w:styleId="ZpatChar">
    <w:name w:val="Zápatí Char"/>
    <w:link w:val="Pta1"/>
    <w:uiPriority w:val="99"/>
    <w:qFormat/>
    <w:locked/>
    <w:rsid w:val="00AC11B8"/>
    <w:rPr>
      <w:rFonts w:ascii="Arial" w:hAnsi="Arial" w:cs="Times New Roman"/>
      <w:sz w:val="24"/>
      <w:szCs w:val="24"/>
    </w:rPr>
  </w:style>
  <w:style w:type="character" w:styleId="slostrany">
    <w:name w:val="page number"/>
    <w:uiPriority w:val="99"/>
    <w:qFormat/>
    <w:rsid w:val="002133E0"/>
    <w:rPr>
      <w:rFonts w:cs="Times New Roman"/>
    </w:rPr>
  </w:style>
  <w:style w:type="character" w:customStyle="1" w:styleId="Zkladntext3Char">
    <w:name w:val="Základný text 3 Char"/>
    <w:link w:val="Zkladntext3"/>
    <w:uiPriority w:val="99"/>
    <w:qFormat/>
    <w:locked/>
    <w:rsid w:val="00AC11B8"/>
    <w:rPr>
      <w:rFonts w:ascii="Arial" w:hAnsi="Arial" w:cs="Times New Roman"/>
      <w:sz w:val="32"/>
    </w:rPr>
  </w:style>
  <w:style w:type="character" w:customStyle="1" w:styleId="ZarkazkladnhotextuChar">
    <w:name w:val="Zarážka základného textu Char"/>
    <w:uiPriority w:val="99"/>
    <w:qFormat/>
    <w:locked/>
    <w:rsid w:val="00AC11B8"/>
    <w:rPr>
      <w:rFonts w:ascii="Arial" w:hAnsi="Arial" w:cs="Times New Roman"/>
      <w:sz w:val="24"/>
      <w:szCs w:val="24"/>
    </w:rPr>
  </w:style>
  <w:style w:type="character" w:customStyle="1" w:styleId="Zarkazkladnhotextu3Char">
    <w:name w:val="Zarážka základného textu 3 Char"/>
    <w:link w:val="Zarkazkladnhotextu3"/>
    <w:uiPriority w:val="99"/>
    <w:qFormat/>
    <w:locked/>
    <w:rsid w:val="00AC11B8"/>
    <w:rPr>
      <w:rFonts w:ascii="Arial" w:hAnsi="Arial" w:cs="Times New Roman"/>
      <w:sz w:val="30"/>
      <w:szCs w:val="30"/>
    </w:rPr>
  </w:style>
  <w:style w:type="character" w:customStyle="1" w:styleId="BodyTextChar">
    <w:name w:val="Body Text Char"/>
    <w:uiPriority w:val="99"/>
    <w:semiHidden/>
    <w:qFormat/>
    <w:rsid w:val="0094246C"/>
    <w:rPr>
      <w:rFonts w:ascii="Arial" w:hAnsi="Arial"/>
      <w:szCs w:val="24"/>
      <w:lang w:val="sk-SK" w:eastAsia="sk-SK"/>
    </w:rPr>
  </w:style>
  <w:style w:type="character" w:customStyle="1" w:styleId="ZkladntextChar1">
    <w:name w:val="Základný text Char1"/>
    <w:link w:val="Zkladntext"/>
    <w:uiPriority w:val="99"/>
    <w:qFormat/>
    <w:locked/>
    <w:rsid w:val="00AC11B8"/>
    <w:rPr>
      <w:rFonts w:ascii="Arial" w:hAnsi="Arial" w:cs="Times New Roman"/>
      <w:sz w:val="24"/>
      <w:szCs w:val="24"/>
    </w:rPr>
  </w:style>
  <w:style w:type="character" w:customStyle="1" w:styleId="Zkladntext2Char">
    <w:name w:val="Základný text 2 Char"/>
    <w:link w:val="Zkladntext2"/>
    <w:uiPriority w:val="99"/>
    <w:qFormat/>
    <w:locked/>
    <w:rsid w:val="00AC11B8"/>
    <w:rPr>
      <w:rFonts w:ascii="Arial" w:hAnsi="Arial" w:cs="Arial"/>
      <w:sz w:val="24"/>
      <w:szCs w:val="24"/>
    </w:rPr>
  </w:style>
  <w:style w:type="character" w:customStyle="1" w:styleId="pre">
    <w:name w:val="pre"/>
    <w:uiPriority w:val="99"/>
    <w:qFormat/>
    <w:rsid w:val="00924386"/>
    <w:rPr>
      <w:rFonts w:cs="Times New Roman"/>
    </w:rPr>
  </w:style>
  <w:style w:type="character" w:customStyle="1" w:styleId="hodnota">
    <w:name w:val="hodnota"/>
    <w:uiPriority w:val="99"/>
    <w:qFormat/>
    <w:rsid w:val="009824A1"/>
    <w:rPr>
      <w:rFonts w:cs="Times New Roman"/>
    </w:rPr>
  </w:style>
  <w:style w:type="character" w:customStyle="1" w:styleId="truktradokumentuChar">
    <w:name w:val="Štruktúra dokumentu Char"/>
    <w:uiPriority w:val="99"/>
    <w:qFormat/>
    <w:locked/>
    <w:rsid w:val="009824A1"/>
    <w:rPr>
      <w:rFonts w:ascii="Tahoma" w:hAnsi="Tahoma" w:cs="Tahoma"/>
      <w:sz w:val="16"/>
      <w:szCs w:val="16"/>
    </w:rPr>
  </w:style>
  <w:style w:type="character" w:customStyle="1" w:styleId="nazov">
    <w:name w:val="nazov"/>
    <w:uiPriority w:val="99"/>
    <w:qFormat/>
    <w:rsid w:val="004D074B"/>
    <w:rPr>
      <w:rFonts w:cs="Times New Roman"/>
      <w:b/>
      <w:bCs/>
    </w:rPr>
  </w:style>
  <w:style w:type="character" w:customStyle="1" w:styleId="podnazov">
    <w:name w:val="podnazov"/>
    <w:uiPriority w:val="99"/>
    <w:qFormat/>
    <w:rsid w:val="004D074B"/>
    <w:rPr>
      <w:rFonts w:cs="Times New Roman"/>
    </w:rPr>
  </w:style>
  <w:style w:type="character" w:customStyle="1" w:styleId="ZkladntextChar">
    <w:name w:val="Základný text Char"/>
    <w:uiPriority w:val="99"/>
    <w:qFormat/>
    <w:rsid w:val="00AC11B8"/>
    <w:rPr>
      <w:rFonts w:ascii="Arial" w:hAnsi="Arial" w:cs="Times New Roman"/>
      <w:sz w:val="24"/>
      <w:lang w:eastAsia="cs-CZ"/>
    </w:rPr>
  </w:style>
  <w:style w:type="character" w:customStyle="1" w:styleId="PodtitulChar">
    <w:name w:val="Podtitul Char"/>
    <w:link w:val="Podtitul"/>
    <w:uiPriority w:val="99"/>
    <w:qFormat/>
    <w:locked/>
    <w:rsid w:val="00AC11B8"/>
    <w:rPr>
      <w:rFonts w:cs="Times New Roman"/>
      <w:b/>
      <w:bCs/>
      <w:sz w:val="28"/>
      <w:szCs w:val="28"/>
      <w:lang w:eastAsia="ar-SA" w:bidi="ar-SA"/>
    </w:rPr>
  </w:style>
  <w:style w:type="character" w:customStyle="1" w:styleId="NzovChar">
    <w:name w:val="Názov Char"/>
    <w:link w:val="Nzov"/>
    <w:qFormat/>
    <w:locked/>
    <w:rsid w:val="0073538F"/>
    <w:rPr>
      <w:rFonts w:ascii="Tahoma" w:hAnsi="Tahoma"/>
      <w:b/>
      <w:szCs w:val="24"/>
      <w:lang w:eastAsia="ar-SA"/>
    </w:rPr>
  </w:style>
  <w:style w:type="character" w:customStyle="1" w:styleId="TextkoncovejpoznmkyChar">
    <w:name w:val="Text koncovej poznámky Char"/>
    <w:link w:val="Textkoncovejpoznmky"/>
    <w:uiPriority w:val="99"/>
    <w:qFormat/>
    <w:locked/>
    <w:rsid w:val="00AC11B8"/>
    <w:rPr>
      <w:rFonts w:cs="Times New Roman"/>
      <w:lang w:val="fr-FR" w:eastAsia="cs-CZ"/>
    </w:rPr>
  </w:style>
  <w:style w:type="character" w:customStyle="1" w:styleId="Internetovodkaz">
    <w:name w:val="Internetový odkaz"/>
    <w:basedOn w:val="Predvolenpsmoodseku"/>
    <w:uiPriority w:val="99"/>
    <w:unhideWhenUsed/>
    <w:rsid w:val="00414567"/>
    <w:rPr>
      <w:color w:val="0000FF" w:themeColor="hyperlink"/>
      <w:u w:val="single"/>
    </w:rPr>
  </w:style>
  <w:style w:type="character" w:customStyle="1" w:styleId="ra">
    <w:name w:val="ra"/>
    <w:qFormat/>
    <w:rsid w:val="00AC11B8"/>
    <w:rPr>
      <w:rFonts w:cs="Times New Roman"/>
    </w:rPr>
  </w:style>
  <w:style w:type="character" w:customStyle="1" w:styleId="TextkomentraChar">
    <w:name w:val="Text komentára Char"/>
    <w:link w:val="Textkomentra"/>
    <w:qFormat/>
    <w:locked/>
    <w:rsid w:val="00AC11B8"/>
    <w:rPr>
      <w:rFonts w:cs="Times New Roman"/>
      <w:lang w:val="en-GB" w:eastAsia="en-GB"/>
    </w:rPr>
  </w:style>
  <w:style w:type="character" w:customStyle="1" w:styleId="ZarkazkladnhotextuChar1">
    <w:name w:val="Zarážka základného textu Char1"/>
    <w:link w:val="Zarkazkladnhotextu"/>
    <w:uiPriority w:val="99"/>
    <w:qFormat/>
    <w:locked/>
    <w:rsid w:val="00AC11B8"/>
    <w:rPr>
      <w:rFonts w:ascii="Arial" w:hAnsi="Arial" w:cs="Times New Roman"/>
      <w:sz w:val="24"/>
      <w:szCs w:val="24"/>
    </w:rPr>
  </w:style>
  <w:style w:type="character" w:customStyle="1" w:styleId="TextbublinyChar">
    <w:name w:val="Text bubliny Char"/>
    <w:link w:val="Textbubliny"/>
    <w:uiPriority w:val="99"/>
    <w:qFormat/>
    <w:locked/>
    <w:rsid w:val="00AC11B8"/>
    <w:rPr>
      <w:rFonts w:ascii="Tahoma" w:hAnsi="Tahoma" w:cs="Tahoma"/>
      <w:sz w:val="16"/>
      <w:szCs w:val="16"/>
    </w:rPr>
  </w:style>
  <w:style w:type="character" w:customStyle="1" w:styleId="StylTimesNewRoman">
    <w:name w:val="Styl Times New Roman"/>
    <w:uiPriority w:val="99"/>
    <w:qFormat/>
    <w:rsid w:val="00AC11B8"/>
    <w:rPr>
      <w:rFonts w:ascii="Times New Roman" w:hAnsi="Times New Roman" w:cs="Times New Roman"/>
      <w:sz w:val="22"/>
    </w:rPr>
  </w:style>
  <w:style w:type="character" w:styleId="Odkaznakomentr">
    <w:name w:val="annotation reference"/>
    <w:qFormat/>
    <w:rsid w:val="00AC11B8"/>
    <w:rPr>
      <w:rFonts w:cs="Times New Roman"/>
      <w:sz w:val="16"/>
      <w:szCs w:val="16"/>
    </w:rPr>
  </w:style>
  <w:style w:type="character" w:customStyle="1" w:styleId="ObyajntextChar">
    <w:name w:val="Obyčajný text Char"/>
    <w:link w:val="Obyajntext"/>
    <w:uiPriority w:val="99"/>
    <w:qFormat/>
    <w:locked/>
    <w:rsid w:val="00D81C7A"/>
    <w:rPr>
      <w:rFonts w:ascii="Consolas" w:eastAsia="Times New Roman" w:hAnsi="Consolas" w:cs="Times New Roman"/>
      <w:sz w:val="21"/>
      <w:szCs w:val="21"/>
      <w:lang w:eastAsia="en-US"/>
    </w:rPr>
  </w:style>
  <w:style w:type="character" w:customStyle="1" w:styleId="PredmetkomentraChar">
    <w:name w:val="Predmet komentára Char"/>
    <w:link w:val="Predmetkomentra"/>
    <w:uiPriority w:val="99"/>
    <w:qFormat/>
    <w:locked/>
    <w:rsid w:val="00BE5D11"/>
    <w:rPr>
      <w:rFonts w:ascii="Arial" w:hAnsi="Arial" w:cs="Times New Roman"/>
      <w:b/>
      <w:bCs/>
      <w:lang w:val="en-GB" w:eastAsia="en-GB"/>
    </w:rPr>
  </w:style>
  <w:style w:type="character" w:styleId="Odkaznakoncovpoznmku">
    <w:name w:val="endnote reference"/>
    <w:uiPriority w:val="99"/>
    <w:qFormat/>
    <w:rsid w:val="00C17316"/>
    <w:rPr>
      <w:rFonts w:cs="Times New Roman"/>
      <w:vertAlign w:val="superscript"/>
    </w:rPr>
  </w:style>
  <w:style w:type="character" w:customStyle="1" w:styleId="TextpoznmkypodiarouChar">
    <w:name w:val="Text poznámky pod čiarou Char"/>
    <w:link w:val="Textpoznmkypodiarou"/>
    <w:uiPriority w:val="99"/>
    <w:qFormat/>
    <w:locked/>
    <w:rsid w:val="00C17316"/>
    <w:rPr>
      <w:rFonts w:ascii="Arial" w:hAnsi="Arial" w:cs="Times New Roman"/>
    </w:rPr>
  </w:style>
  <w:style w:type="character" w:styleId="Odkaznapoznmkupodiarou">
    <w:name w:val="footnote reference"/>
    <w:uiPriority w:val="99"/>
    <w:qFormat/>
    <w:rsid w:val="00C17316"/>
    <w:rPr>
      <w:rFonts w:cs="Times New Roman"/>
      <w:vertAlign w:val="superscript"/>
    </w:rPr>
  </w:style>
  <w:style w:type="character" w:customStyle="1" w:styleId="C2CharChar">
    <w:name w:val="C2 Char Char"/>
    <w:link w:val="C2"/>
    <w:qFormat/>
    <w:locked/>
    <w:rsid w:val="00A86E26"/>
    <w:rPr>
      <w:b/>
      <w:bCs/>
      <w:lang w:eastAsia="cs-CZ"/>
    </w:rPr>
  </w:style>
  <w:style w:type="character" w:customStyle="1" w:styleId="WW8Num1z0">
    <w:name w:val="WW8Num1z0"/>
    <w:qFormat/>
    <w:rsid w:val="004F00B4"/>
    <w:rPr>
      <w:rFonts w:ascii="Symbol" w:hAnsi="Symbol" w:cs="Symbol"/>
    </w:rPr>
  </w:style>
  <w:style w:type="character" w:customStyle="1" w:styleId="OdsekzoznamuChar">
    <w:name w:val="Odsek zoznamu Char"/>
    <w:aliases w:val="body Char,Odsek zoznamu2 Char"/>
    <w:link w:val="Odsekzoznamu"/>
    <w:qFormat/>
    <w:locked/>
    <w:rsid w:val="004F00B4"/>
    <w:rPr>
      <w:rFonts w:ascii="Arial" w:hAnsi="Arial"/>
      <w:sz w:val="22"/>
      <w:szCs w:val="24"/>
    </w:rPr>
  </w:style>
  <w:style w:type="character" w:customStyle="1" w:styleId="Zkladntext2">
    <w:name w:val="Základný text (2)_"/>
    <w:basedOn w:val="Predvolenpsmoodseku"/>
    <w:link w:val="Zkladntext2Char"/>
    <w:qFormat/>
    <w:rsid w:val="004F00B4"/>
    <w:rPr>
      <w:rFonts w:ascii="Bookman Old Style" w:eastAsia="Bookman Old Style" w:hAnsi="Bookman Old Style" w:cs="Bookman Old Style"/>
      <w:sz w:val="19"/>
      <w:szCs w:val="19"/>
      <w:shd w:val="clear" w:color="auto" w:fill="FFFFFF"/>
    </w:rPr>
  </w:style>
  <w:style w:type="character" w:customStyle="1" w:styleId="Zkladntext20">
    <w:name w:val="Základný text (2)"/>
    <w:basedOn w:val="Zkladntext2"/>
    <w:link w:val="Zkladntext20"/>
    <w:qFormat/>
    <w:rsid w:val="004F00B4"/>
    <w:rPr>
      <w:rFonts w:ascii="Bookman Old Style" w:eastAsia="Bookman Old Style" w:hAnsi="Bookman Old Style" w:cs="Bookman Old Style"/>
      <w:color w:val="000000"/>
      <w:spacing w:val="0"/>
      <w:w w:val="100"/>
      <w:sz w:val="19"/>
      <w:szCs w:val="19"/>
      <w:shd w:val="clear" w:color="auto" w:fill="FFFFFF"/>
      <w:lang w:val="sk-SK" w:eastAsia="sk-SK" w:bidi="sk-SK"/>
    </w:rPr>
  </w:style>
  <w:style w:type="character" w:styleId="PouitHypertextovPrepojenie">
    <w:name w:val="FollowedHyperlink"/>
    <w:basedOn w:val="Predvolenpsmoodseku"/>
    <w:uiPriority w:val="99"/>
    <w:semiHidden/>
    <w:unhideWhenUsed/>
    <w:qFormat/>
    <w:rsid w:val="004F00B4"/>
    <w:rPr>
      <w:color w:val="800080" w:themeColor="followedHyperlink"/>
      <w:u w:val="single"/>
    </w:rPr>
  </w:style>
  <w:style w:type="character" w:customStyle="1" w:styleId="ListLabel1">
    <w:name w:val="ListLabel 1"/>
    <w:qFormat/>
    <w:rsid w:val="00465A3B"/>
    <w:rPr>
      <w:rFonts w:ascii="Tahoma" w:hAnsi="Tahoma" w:cs="Times New Roman"/>
      <w:b/>
      <w:sz w:val="20"/>
    </w:rPr>
  </w:style>
  <w:style w:type="character" w:customStyle="1" w:styleId="ListLabel2">
    <w:name w:val="ListLabel 2"/>
    <w:qFormat/>
    <w:rsid w:val="00465A3B"/>
    <w:rPr>
      <w:rFonts w:cs="Times New Roman"/>
    </w:rPr>
  </w:style>
  <w:style w:type="character" w:customStyle="1" w:styleId="ListLabel3">
    <w:name w:val="ListLabel 3"/>
    <w:qFormat/>
    <w:rsid w:val="00465A3B"/>
    <w:rPr>
      <w:rFonts w:cs="Times New Roman"/>
    </w:rPr>
  </w:style>
  <w:style w:type="character" w:customStyle="1" w:styleId="ListLabel4">
    <w:name w:val="ListLabel 4"/>
    <w:qFormat/>
    <w:rsid w:val="00465A3B"/>
    <w:rPr>
      <w:rFonts w:cs="Times New Roman"/>
    </w:rPr>
  </w:style>
  <w:style w:type="character" w:customStyle="1" w:styleId="ListLabel5">
    <w:name w:val="ListLabel 5"/>
    <w:qFormat/>
    <w:rsid w:val="00465A3B"/>
    <w:rPr>
      <w:rFonts w:cs="Times New Roman"/>
    </w:rPr>
  </w:style>
  <w:style w:type="character" w:customStyle="1" w:styleId="ListLabel6">
    <w:name w:val="ListLabel 6"/>
    <w:qFormat/>
    <w:rsid w:val="00465A3B"/>
    <w:rPr>
      <w:rFonts w:cs="Times New Roman"/>
    </w:rPr>
  </w:style>
  <w:style w:type="character" w:customStyle="1" w:styleId="ListLabel7">
    <w:name w:val="ListLabel 7"/>
    <w:qFormat/>
    <w:rsid w:val="00465A3B"/>
    <w:rPr>
      <w:rFonts w:cs="Times New Roman"/>
    </w:rPr>
  </w:style>
  <w:style w:type="character" w:customStyle="1" w:styleId="ListLabel8">
    <w:name w:val="ListLabel 8"/>
    <w:qFormat/>
    <w:rsid w:val="00465A3B"/>
    <w:rPr>
      <w:rFonts w:cs="Times New Roman"/>
    </w:rPr>
  </w:style>
  <w:style w:type="character" w:customStyle="1" w:styleId="ListLabel9">
    <w:name w:val="ListLabel 9"/>
    <w:qFormat/>
    <w:rsid w:val="00465A3B"/>
    <w:rPr>
      <w:rFonts w:cs="Times New Roman"/>
    </w:rPr>
  </w:style>
  <w:style w:type="character" w:customStyle="1" w:styleId="ListLabel10">
    <w:name w:val="ListLabel 10"/>
    <w:qFormat/>
    <w:rsid w:val="00465A3B"/>
    <w:rPr>
      <w:rFonts w:cs="Times New Roman"/>
      <w:b w:val="0"/>
      <w:bCs w:val="0"/>
      <w:i w:val="0"/>
      <w:iCs w:val="0"/>
      <w:caps w:val="0"/>
      <w:smallCaps w:val="0"/>
      <w:strike w:val="0"/>
      <w:dstrike w:val="0"/>
      <w:vanish w:val="0"/>
      <w:color w:val="000000"/>
      <w:spacing w:val="0"/>
      <w:w w:val="0"/>
      <w:position w:val="0"/>
      <w:sz w:val="24"/>
      <w:szCs w:val="24"/>
      <w:u w:val="none"/>
      <w:vertAlign w:val="baseline"/>
    </w:rPr>
  </w:style>
  <w:style w:type="character" w:customStyle="1" w:styleId="ListLabel11">
    <w:name w:val="ListLabel 11"/>
    <w:qFormat/>
    <w:rsid w:val="00465A3B"/>
    <w:rPr>
      <w:rFonts w:cs="Times New Roman"/>
      <w:b/>
      <w:bCs/>
    </w:rPr>
  </w:style>
  <w:style w:type="character" w:customStyle="1" w:styleId="ListLabel12">
    <w:name w:val="ListLabel 12"/>
    <w:qFormat/>
    <w:rsid w:val="00465A3B"/>
    <w:rPr>
      <w:rFonts w:cs="Times New Roman"/>
      <w:b/>
      <w:bCs/>
    </w:rPr>
  </w:style>
  <w:style w:type="character" w:customStyle="1" w:styleId="ListLabel13">
    <w:name w:val="ListLabel 13"/>
    <w:qFormat/>
    <w:rsid w:val="00465A3B"/>
    <w:rPr>
      <w:rFonts w:cs="Times New Roman"/>
      <w:b/>
      <w:bCs/>
    </w:rPr>
  </w:style>
  <w:style w:type="character" w:customStyle="1" w:styleId="ListLabel14">
    <w:name w:val="ListLabel 14"/>
    <w:qFormat/>
    <w:rsid w:val="00465A3B"/>
    <w:rPr>
      <w:rFonts w:cs="Times New Roman"/>
    </w:rPr>
  </w:style>
  <w:style w:type="character" w:customStyle="1" w:styleId="ListLabel15">
    <w:name w:val="ListLabel 15"/>
    <w:qFormat/>
    <w:rsid w:val="00465A3B"/>
    <w:rPr>
      <w:rFonts w:cs="Times New Roman"/>
    </w:rPr>
  </w:style>
  <w:style w:type="character" w:customStyle="1" w:styleId="ListLabel16">
    <w:name w:val="ListLabel 16"/>
    <w:qFormat/>
    <w:rsid w:val="00465A3B"/>
    <w:rPr>
      <w:rFonts w:cs="Times New Roman"/>
    </w:rPr>
  </w:style>
  <w:style w:type="character" w:customStyle="1" w:styleId="ListLabel17">
    <w:name w:val="ListLabel 17"/>
    <w:qFormat/>
    <w:rsid w:val="00465A3B"/>
    <w:rPr>
      <w:rFonts w:cs="Times New Roman"/>
    </w:rPr>
  </w:style>
  <w:style w:type="character" w:customStyle="1" w:styleId="ListLabel18">
    <w:name w:val="ListLabel 18"/>
    <w:qFormat/>
    <w:rsid w:val="00465A3B"/>
    <w:rPr>
      <w:rFonts w:cs="Times New Roman"/>
    </w:rPr>
  </w:style>
  <w:style w:type="character" w:customStyle="1" w:styleId="ListLabel19">
    <w:name w:val="ListLabel 19"/>
    <w:qFormat/>
    <w:rsid w:val="00465A3B"/>
    <w:rPr>
      <w:rFonts w:ascii="Tahoma" w:hAnsi="Tahoma"/>
      <w:b w:val="0"/>
      <w:sz w:val="20"/>
    </w:rPr>
  </w:style>
  <w:style w:type="character" w:customStyle="1" w:styleId="ListLabel20">
    <w:name w:val="ListLabel 20"/>
    <w:qFormat/>
    <w:rsid w:val="00465A3B"/>
    <w:rPr>
      <w:rFonts w:ascii="Tahoma" w:hAnsi="Tahoma"/>
      <w:b/>
      <w:sz w:val="20"/>
    </w:rPr>
  </w:style>
  <w:style w:type="character" w:customStyle="1" w:styleId="ListLabel21">
    <w:name w:val="ListLabel 21"/>
    <w:qFormat/>
    <w:rsid w:val="00465A3B"/>
    <w:rPr>
      <w:rFonts w:ascii="Tahoma" w:hAnsi="Tahoma"/>
      <w:b/>
      <w:sz w:val="20"/>
      <w:szCs w:val="20"/>
    </w:rPr>
  </w:style>
  <w:style w:type="character" w:customStyle="1" w:styleId="ListLabel22">
    <w:name w:val="ListLabel 22"/>
    <w:qFormat/>
    <w:rsid w:val="00465A3B"/>
    <w:rPr>
      <w:rFonts w:eastAsia="Times New Roman" w:cs="Tahoma"/>
    </w:rPr>
  </w:style>
  <w:style w:type="character" w:customStyle="1" w:styleId="ListLabel23">
    <w:name w:val="ListLabel 23"/>
    <w:qFormat/>
    <w:rsid w:val="00465A3B"/>
    <w:rPr>
      <w:rFonts w:cs="Courier New"/>
    </w:rPr>
  </w:style>
  <w:style w:type="character" w:customStyle="1" w:styleId="ListLabel24">
    <w:name w:val="ListLabel 24"/>
    <w:qFormat/>
    <w:rsid w:val="00465A3B"/>
    <w:rPr>
      <w:rFonts w:cs="Courier New"/>
    </w:rPr>
  </w:style>
  <w:style w:type="character" w:customStyle="1" w:styleId="ListLabel25">
    <w:name w:val="ListLabel 25"/>
    <w:qFormat/>
    <w:rsid w:val="00465A3B"/>
    <w:rPr>
      <w:rFonts w:cs="Courier New"/>
    </w:rPr>
  </w:style>
  <w:style w:type="character" w:customStyle="1" w:styleId="ListLabel26">
    <w:name w:val="ListLabel 26"/>
    <w:qFormat/>
    <w:rsid w:val="00465A3B"/>
    <w:rPr>
      <w:rFonts w:cs="Courier New"/>
    </w:rPr>
  </w:style>
  <w:style w:type="character" w:customStyle="1" w:styleId="ListLabel27">
    <w:name w:val="ListLabel 27"/>
    <w:qFormat/>
    <w:rsid w:val="00465A3B"/>
    <w:rPr>
      <w:rFonts w:cs="Courier New"/>
    </w:rPr>
  </w:style>
  <w:style w:type="character" w:customStyle="1" w:styleId="ListLabel28">
    <w:name w:val="ListLabel 28"/>
    <w:qFormat/>
    <w:rsid w:val="00465A3B"/>
    <w:rPr>
      <w:rFonts w:cs="Courier New"/>
    </w:rPr>
  </w:style>
  <w:style w:type="character" w:customStyle="1" w:styleId="ListLabel29">
    <w:name w:val="ListLabel 29"/>
    <w:qFormat/>
    <w:rsid w:val="00465A3B"/>
    <w:rPr>
      <w:rFonts w:cs="Courier New"/>
    </w:rPr>
  </w:style>
  <w:style w:type="character" w:customStyle="1" w:styleId="ListLabel30">
    <w:name w:val="ListLabel 30"/>
    <w:qFormat/>
    <w:rsid w:val="00465A3B"/>
    <w:rPr>
      <w:rFonts w:cs="Courier New"/>
    </w:rPr>
  </w:style>
  <w:style w:type="character" w:customStyle="1" w:styleId="ListLabel31">
    <w:name w:val="ListLabel 31"/>
    <w:qFormat/>
    <w:rsid w:val="00465A3B"/>
    <w:rPr>
      <w:rFonts w:cs="Courier New"/>
    </w:rPr>
  </w:style>
  <w:style w:type="character" w:customStyle="1" w:styleId="ListLabel32">
    <w:name w:val="ListLabel 32"/>
    <w:qFormat/>
    <w:rsid w:val="00465A3B"/>
    <w:rPr>
      <w:rFonts w:cs="Courier New"/>
    </w:rPr>
  </w:style>
  <w:style w:type="character" w:customStyle="1" w:styleId="ListLabel33">
    <w:name w:val="ListLabel 33"/>
    <w:qFormat/>
    <w:rsid w:val="00465A3B"/>
    <w:rPr>
      <w:rFonts w:cs="Courier New"/>
    </w:rPr>
  </w:style>
  <w:style w:type="character" w:customStyle="1" w:styleId="ListLabel34">
    <w:name w:val="ListLabel 34"/>
    <w:qFormat/>
    <w:rsid w:val="00465A3B"/>
    <w:rPr>
      <w:rFonts w:cs="Courier New"/>
    </w:rPr>
  </w:style>
  <w:style w:type="character" w:customStyle="1" w:styleId="Odkaznaregister">
    <w:name w:val="Odkaz na register"/>
    <w:qFormat/>
    <w:rsid w:val="00465A3B"/>
  </w:style>
  <w:style w:type="character" w:customStyle="1" w:styleId="ListLabel35">
    <w:name w:val="ListLabel 35"/>
    <w:qFormat/>
    <w:rsid w:val="00465A3B"/>
    <w:rPr>
      <w:rFonts w:ascii="Tahoma" w:hAnsi="Tahoma" w:cs="Times New Roman"/>
      <w:b/>
      <w:sz w:val="20"/>
    </w:rPr>
  </w:style>
  <w:style w:type="character" w:customStyle="1" w:styleId="ListLabel36">
    <w:name w:val="ListLabel 36"/>
    <w:qFormat/>
    <w:rsid w:val="00465A3B"/>
    <w:rPr>
      <w:rFonts w:cs="Times New Roman"/>
    </w:rPr>
  </w:style>
  <w:style w:type="character" w:customStyle="1" w:styleId="ListLabel37">
    <w:name w:val="ListLabel 37"/>
    <w:qFormat/>
    <w:rsid w:val="00465A3B"/>
    <w:rPr>
      <w:rFonts w:cs="Times New Roman"/>
    </w:rPr>
  </w:style>
  <w:style w:type="character" w:customStyle="1" w:styleId="ListLabel38">
    <w:name w:val="ListLabel 38"/>
    <w:qFormat/>
    <w:rsid w:val="00465A3B"/>
    <w:rPr>
      <w:rFonts w:cs="Times New Roman"/>
    </w:rPr>
  </w:style>
  <w:style w:type="character" w:customStyle="1" w:styleId="ListLabel39">
    <w:name w:val="ListLabel 39"/>
    <w:qFormat/>
    <w:rsid w:val="00465A3B"/>
    <w:rPr>
      <w:rFonts w:cs="Times New Roman"/>
    </w:rPr>
  </w:style>
  <w:style w:type="character" w:customStyle="1" w:styleId="ListLabel40">
    <w:name w:val="ListLabel 40"/>
    <w:qFormat/>
    <w:rsid w:val="00465A3B"/>
    <w:rPr>
      <w:rFonts w:cs="Times New Roman"/>
    </w:rPr>
  </w:style>
  <w:style w:type="character" w:customStyle="1" w:styleId="ListLabel41">
    <w:name w:val="ListLabel 41"/>
    <w:qFormat/>
    <w:rsid w:val="00465A3B"/>
    <w:rPr>
      <w:rFonts w:cs="Times New Roman"/>
    </w:rPr>
  </w:style>
  <w:style w:type="character" w:customStyle="1" w:styleId="ListLabel42">
    <w:name w:val="ListLabel 42"/>
    <w:qFormat/>
    <w:rsid w:val="00465A3B"/>
    <w:rPr>
      <w:rFonts w:cs="Times New Roman"/>
    </w:rPr>
  </w:style>
  <w:style w:type="character" w:customStyle="1" w:styleId="ListLabel43">
    <w:name w:val="ListLabel 43"/>
    <w:qFormat/>
    <w:rsid w:val="00465A3B"/>
    <w:rPr>
      <w:rFonts w:cs="Times New Roman"/>
    </w:rPr>
  </w:style>
  <w:style w:type="character" w:customStyle="1" w:styleId="ListLabel44">
    <w:name w:val="ListLabel 44"/>
    <w:qFormat/>
    <w:rsid w:val="00465A3B"/>
    <w:rPr>
      <w:b w:val="0"/>
      <w:sz w:val="20"/>
    </w:rPr>
  </w:style>
  <w:style w:type="character" w:customStyle="1" w:styleId="ListLabel45">
    <w:name w:val="ListLabel 45"/>
    <w:qFormat/>
    <w:rsid w:val="00465A3B"/>
    <w:rPr>
      <w:b/>
      <w:sz w:val="20"/>
    </w:rPr>
  </w:style>
  <w:style w:type="character" w:customStyle="1" w:styleId="ListLabel46">
    <w:name w:val="ListLabel 46"/>
    <w:qFormat/>
    <w:rsid w:val="00465A3B"/>
    <w:rPr>
      <w:rFonts w:ascii="Tahoma" w:hAnsi="Tahoma"/>
      <w:b/>
      <w:sz w:val="20"/>
      <w:szCs w:val="20"/>
    </w:rPr>
  </w:style>
  <w:style w:type="character" w:customStyle="1" w:styleId="ListLabel47">
    <w:name w:val="ListLabel 47"/>
    <w:qFormat/>
    <w:rsid w:val="00465A3B"/>
    <w:rPr>
      <w:rFonts w:ascii="Tahoma" w:hAnsi="Tahoma" w:cs="Symbol"/>
      <w:sz w:val="20"/>
    </w:rPr>
  </w:style>
  <w:style w:type="character" w:customStyle="1" w:styleId="ListLabel48">
    <w:name w:val="ListLabel 48"/>
    <w:qFormat/>
    <w:rsid w:val="00465A3B"/>
    <w:rPr>
      <w:rFonts w:cs="Courier New"/>
    </w:rPr>
  </w:style>
  <w:style w:type="character" w:customStyle="1" w:styleId="ListLabel49">
    <w:name w:val="ListLabel 49"/>
    <w:qFormat/>
    <w:rsid w:val="00465A3B"/>
    <w:rPr>
      <w:rFonts w:cs="Wingdings"/>
    </w:rPr>
  </w:style>
  <w:style w:type="character" w:customStyle="1" w:styleId="ListLabel50">
    <w:name w:val="ListLabel 50"/>
    <w:qFormat/>
    <w:rsid w:val="00465A3B"/>
    <w:rPr>
      <w:rFonts w:cs="Symbol"/>
    </w:rPr>
  </w:style>
  <w:style w:type="character" w:customStyle="1" w:styleId="ListLabel51">
    <w:name w:val="ListLabel 51"/>
    <w:qFormat/>
    <w:rsid w:val="00465A3B"/>
    <w:rPr>
      <w:rFonts w:cs="Courier New"/>
    </w:rPr>
  </w:style>
  <w:style w:type="character" w:customStyle="1" w:styleId="ListLabel52">
    <w:name w:val="ListLabel 52"/>
    <w:qFormat/>
    <w:rsid w:val="00465A3B"/>
    <w:rPr>
      <w:rFonts w:cs="Wingdings"/>
    </w:rPr>
  </w:style>
  <w:style w:type="character" w:customStyle="1" w:styleId="ListLabel53">
    <w:name w:val="ListLabel 53"/>
    <w:qFormat/>
    <w:rsid w:val="00465A3B"/>
    <w:rPr>
      <w:rFonts w:cs="Symbol"/>
    </w:rPr>
  </w:style>
  <w:style w:type="character" w:customStyle="1" w:styleId="ListLabel54">
    <w:name w:val="ListLabel 54"/>
    <w:qFormat/>
    <w:rsid w:val="00465A3B"/>
    <w:rPr>
      <w:rFonts w:cs="Courier New"/>
    </w:rPr>
  </w:style>
  <w:style w:type="character" w:customStyle="1" w:styleId="ListLabel55">
    <w:name w:val="ListLabel 55"/>
    <w:qFormat/>
    <w:rsid w:val="00465A3B"/>
    <w:rPr>
      <w:rFonts w:cs="Wingdings"/>
    </w:rPr>
  </w:style>
  <w:style w:type="character" w:customStyle="1" w:styleId="ListLabel56">
    <w:name w:val="ListLabel 56"/>
    <w:qFormat/>
    <w:rsid w:val="00465A3B"/>
    <w:rPr>
      <w:rFonts w:ascii="Tahoma" w:hAnsi="Tahoma" w:cs="Symbol"/>
      <w:sz w:val="20"/>
    </w:rPr>
  </w:style>
  <w:style w:type="character" w:customStyle="1" w:styleId="ListLabel57">
    <w:name w:val="ListLabel 57"/>
    <w:qFormat/>
    <w:rsid w:val="00465A3B"/>
    <w:rPr>
      <w:rFonts w:cs="Courier New"/>
    </w:rPr>
  </w:style>
  <w:style w:type="character" w:customStyle="1" w:styleId="ListLabel58">
    <w:name w:val="ListLabel 58"/>
    <w:qFormat/>
    <w:rsid w:val="00465A3B"/>
    <w:rPr>
      <w:rFonts w:cs="Wingdings"/>
    </w:rPr>
  </w:style>
  <w:style w:type="character" w:customStyle="1" w:styleId="ListLabel59">
    <w:name w:val="ListLabel 59"/>
    <w:qFormat/>
    <w:rsid w:val="00465A3B"/>
    <w:rPr>
      <w:rFonts w:cs="Symbol"/>
    </w:rPr>
  </w:style>
  <w:style w:type="character" w:customStyle="1" w:styleId="ListLabel60">
    <w:name w:val="ListLabel 60"/>
    <w:qFormat/>
    <w:rsid w:val="00465A3B"/>
    <w:rPr>
      <w:rFonts w:cs="Courier New"/>
    </w:rPr>
  </w:style>
  <w:style w:type="character" w:customStyle="1" w:styleId="ListLabel61">
    <w:name w:val="ListLabel 61"/>
    <w:qFormat/>
    <w:rsid w:val="00465A3B"/>
    <w:rPr>
      <w:rFonts w:cs="Wingdings"/>
    </w:rPr>
  </w:style>
  <w:style w:type="character" w:customStyle="1" w:styleId="ListLabel62">
    <w:name w:val="ListLabel 62"/>
    <w:qFormat/>
    <w:rsid w:val="00465A3B"/>
    <w:rPr>
      <w:rFonts w:cs="Symbol"/>
    </w:rPr>
  </w:style>
  <w:style w:type="character" w:customStyle="1" w:styleId="ListLabel63">
    <w:name w:val="ListLabel 63"/>
    <w:qFormat/>
    <w:rsid w:val="00465A3B"/>
    <w:rPr>
      <w:rFonts w:cs="Courier New"/>
    </w:rPr>
  </w:style>
  <w:style w:type="character" w:customStyle="1" w:styleId="ListLabel64">
    <w:name w:val="ListLabel 64"/>
    <w:qFormat/>
    <w:rsid w:val="00465A3B"/>
    <w:rPr>
      <w:rFonts w:cs="Wingdings"/>
    </w:rPr>
  </w:style>
  <w:style w:type="character" w:customStyle="1" w:styleId="ListLabel65">
    <w:name w:val="ListLabel 65"/>
    <w:qFormat/>
    <w:rsid w:val="00465A3B"/>
    <w:rPr>
      <w:rFonts w:ascii="Tahoma" w:hAnsi="Tahoma" w:cs="Symbol"/>
      <w:sz w:val="20"/>
    </w:rPr>
  </w:style>
  <w:style w:type="character" w:customStyle="1" w:styleId="ListLabel66">
    <w:name w:val="ListLabel 66"/>
    <w:qFormat/>
    <w:rsid w:val="00465A3B"/>
    <w:rPr>
      <w:rFonts w:cs="Courier New"/>
    </w:rPr>
  </w:style>
  <w:style w:type="character" w:customStyle="1" w:styleId="ListLabel67">
    <w:name w:val="ListLabel 67"/>
    <w:qFormat/>
    <w:rsid w:val="00465A3B"/>
    <w:rPr>
      <w:rFonts w:cs="Wingdings"/>
    </w:rPr>
  </w:style>
  <w:style w:type="character" w:customStyle="1" w:styleId="ListLabel68">
    <w:name w:val="ListLabel 68"/>
    <w:qFormat/>
    <w:rsid w:val="00465A3B"/>
    <w:rPr>
      <w:rFonts w:cs="Symbol"/>
    </w:rPr>
  </w:style>
  <w:style w:type="character" w:customStyle="1" w:styleId="ListLabel69">
    <w:name w:val="ListLabel 69"/>
    <w:qFormat/>
    <w:rsid w:val="00465A3B"/>
    <w:rPr>
      <w:rFonts w:cs="Courier New"/>
    </w:rPr>
  </w:style>
  <w:style w:type="character" w:customStyle="1" w:styleId="ListLabel70">
    <w:name w:val="ListLabel 70"/>
    <w:qFormat/>
    <w:rsid w:val="00465A3B"/>
    <w:rPr>
      <w:rFonts w:cs="Wingdings"/>
    </w:rPr>
  </w:style>
  <w:style w:type="character" w:customStyle="1" w:styleId="ListLabel71">
    <w:name w:val="ListLabel 71"/>
    <w:qFormat/>
    <w:rsid w:val="00465A3B"/>
    <w:rPr>
      <w:rFonts w:cs="Symbol"/>
    </w:rPr>
  </w:style>
  <w:style w:type="character" w:customStyle="1" w:styleId="ListLabel72">
    <w:name w:val="ListLabel 72"/>
    <w:qFormat/>
    <w:rsid w:val="00465A3B"/>
    <w:rPr>
      <w:rFonts w:cs="Courier New"/>
    </w:rPr>
  </w:style>
  <w:style w:type="character" w:customStyle="1" w:styleId="ListLabel73">
    <w:name w:val="ListLabel 73"/>
    <w:qFormat/>
    <w:rsid w:val="00465A3B"/>
    <w:rPr>
      <w:rFonts w:cs="Wingdings"/>
    </w:rPr>
  </w:style>
  <w:style w:type="character" w:customStyle="1" w:styleId="ListLabel74">
    <w:name w:val="ListLabel 74"/>
    <w:qFormat/>
    <w:rsid w:val="00465A3B"/>
    <w:rPr>
      <w:rFonts w:ascii="Tahoma" w:hAnsi="Tahoma" w:cs="Times New Roman"/>
      <w:b/>
      <w:sz w:val="20"/>
    </w:rPr>
  </w:style>
  <w:style w:type="character" w:customStyle="1" w:styleId="ListLabel75">
    <w:name w:val="ListLabel 75"/>
    <w:qFormat/>
    <w:rsid w:val="00465A3B"/>
    <w:rPr>
      <w:rFonts w:cs="Times New Roman"/>
    </w:rPr>
  </w:style>
  <w:style w:type="character" w:customStyle="1" w:styleId="ListLabel76">
    <w:name w:val="ListLabel 76"/>
    <w:qFormat/>
    <w:rsid w:val="00465A3B"/>
    <w:rPr>
      <w:rFonts w:cs="Times New Roman"/>
    </w:rPr>
  </w:style>
  <w:style w:type="character" w:customStyle="1" w:styleId="ListLabel77">
    <w:name w:val="ListLabel 77"/>
    <w:qFormat/>
    <w:rsid w:val="00465A3B"/>
    <w:rPr>
      <w:rFonts w:cs="Times New Roman"/>
    </w:rPr>
  </w:style>
  <w:style w:type="character" w:customStyle="1" w:styleId="ListLabel78">
    <w:name w:val="ListLabel 78"/>
    <w:qFormat/>
    <w:rsid w:val="00465A3B"/>
    <w:rPr>
      <w:rFonts w:cs="Times New Roman"/>
    </w:rPr>
  </w:style>
  <w:style w:type="character" w:customStyle="1" w:styleId="ListLabel79">
    <w:name w:val="ListLabel 79"/>
    <w:qFormat/>
    <w:rsid w:val="00465A3B"/>
    <w:rPr>
      <w:rFonts w:cs="Times New Roman"/>
    </w:rPr>
  </w:style>
  <w:style w:type="character" w:customStyle="1" w:styleId="ListLabel80">
    <w:name w:val="ListLabel 80"/>
    <w:qFormat/>
    <w:rsid w:val="00465A3B"/>
    <w:rPr>
      <w:rFonts w:cs="Times New Roman"/>
    </w:rPr>
  </w:style>
  <w:style w:type="character" w:customStyle="1" w:styleId="ListLabel81">
    <w:name w:val="ListLabel 81"/>
    <w:qFormat/>
    <w:rsid w:val="00465A3B"/>
    <w:rPr>
      <w:rFonts w:cs="Times New Roman"/>
    </w:rPr>
  </w:style>
  <w:style w:type="character" w:customStyle="1" w:styleId="ListLabel82">
    <w:name w:val="ListLabel 82"/>
    <w:qFormat/>
    <w:rsid w:val="00465A3B"/>
    <w:rPr>
      <w:rFonts w:cs="Times New Roman"/>
    </w:rPr>
  </w:style>
  <w:style w:type="character" w:customStyle="1" w:styleId="ListLabel83">
    <w:name w:val="ListLabel 83"/>
    <w:qFormat/>
    <w:rsid w:val="00465A3B"/>
    <w:rPr>
      <w:rFonts w:ascii="Tahoma" w:hAnsi="Tahoma"/>
      <w:b/>
      <w:sz w:val="20"/>
    </w:rPr>
  </w:style>
  <w:style w:type="character" w:customStyle="1" w:styleId="ListLabel84">
    <w:name w:val="ListLabel 84"/>
    <w:qFormat/>
    <w:rsid w:val="00465A3B"/>
    <w:rPr>
      <w:rFonts w:ascii="Tahoma" w:hAnsi="Tahoma"/>
      <w:b/>
      <w:sz w:val="20"/>
      <w:szCs w:val="20"/>
    </w:rPr>
  </w:style>
  <w:style w:type="character" w:customStyle="1" w:styleId="ListLabel85">
    <w:name w:val="ListLabel 85"/>
    <w:qFormat/>
    <w:rsid w:val="00465A3B"/>
    <w:rPr>
      <w:rFonts w:ascii="Tahoma" w:hAnsi="Tahoma" w:cs="Symbol"/>
      <w:sz w:val="20"/>
    </w:rPr>
  </w:style>
  <w:style w:type="character" w:customStyle="1" w:styleId="ListLabel86">
    <w:name w:val="ListLabel 86"/>
    <w:qFormat/>
    <w:rsid w:val="00465A3B"/>
    <w:rPr>
      <w:rFonts w:cs="Courier New"/>
    </w:rPr>
  </w:style>
  <w:style w:type="character" w:customStyle="1" w:styleId="ListLabel87">
    <w:name w:val="ListLabel 87"/>
    <w:qFormat/>
    <w:rsid w:val="00465A3B"/>
    <w:rPr>
      <w:rFonts w:cs="Wingdings"/>
    </w:rPr>
  </w:style>
  <w:style w:type="character" w:customStyle="1" w:styleId="ListLabel88">
    <w:name w:val="ListLabel 88"/>
    <w:qFormat/>
    <w:rsid w:val="00465A3B"/>
    <w:rPr>
      <w:rFonts w:cs="Symbol"/>
    </w:rPr>
  </w:style>
  <w:style w:type="character" w:customStyle="1" w:styleId="ListLabel89">
    <w:name w:val="ListLabel 89"/>
    <w:qFormat/>
    <w:rsid w:val="00465A3B"/>
    <w:rPr>
      <w:rFonts w:cs="Courier New"/>
    </w:rPr>
  </w:style>
  <w:style w:type="character" w:customStyle="1" w:styleId="ListLabel90">
    <w:name w:val="ListLabel 90"/>
    <w:qFormat/>
    <w:rsid w:val="00465A3B"/>
    <w:rPr>
      <w:rFonts w:cs="Wingdings"/>
    </w:rPr>
  </w:style>
  <w:style w:type="character" w:customStyle="1" w:styleId="ListLabel91">
    <w:name w:val="ListLabel 91"/>
    <w:qFormat/>
    <w:rsid w:val="00465A3B"/>
    <w:rPr>
      <w:rFonts w:cs="Symbol"/>
    </w:rPr>
  </w:style>
  <w:style w:type="character" w:customStyle="1" w:styleId="ListLabel92">
    <w:name w:val="ListLabel 92"/>
    <w:qFormat/>
    <w:rsid w:val="00465A3B"/>
    <w:rPr>
      <w:rFonts w:cs="Courier New"/>
    </w:rPr>
  </w:style>
  <w:style w:type="character" w:customStyle="1" w:styleId="ListLabel93">
    <w:name w:val="ListLabel 93"/>
    <w:qFormat/>
    <w:rsid w:val="00465A3B"/>
    <w:rPr>
      <w:rFonts w:cs="Wingdings"/>
    </w:rPr>
  </w:style>
  <w:style w:type="character" w:customStyle="1" w:styleId="ListLabel94">
    <w:name w:val="ListLabel 94"/>
    <w:qFormat/>
    <w:rsid w:val="00465A3B"/>
    <w:rPr>
      <w:rFonts w:ascii="Tahoma" w:hAnsi="Tahoma" w:cs="Symbol"/>
      <w:sz w:val="20"/>
    </w:rPr>
  </w:style>
  <w:style w:type="character" w:customStyle="1" w:styleId="ListLabel95">
    <w:name w:val="ListLabel 95"/>
    <w:qFormat/>
    <w:rsid w:val="00465A3B"/>
    <w:rPr>
      <w:rFonts w:cs="Courier New"/>
    </w:rPr>
  </w:style>
  <w:style w:type="character" w:customStyle="1" w:styleId="ListLabel96">
    <w:name w:val="ListLabel 96"/>
    <w:qFormat/>
    <w:rsid w:val="00465A3B"/>
    <w:rPr>
      <w:rFonts w:cs="Wingdings"/>
    </w:rPr>
  </w:style>
  <w:style w:type="character" w:customStyle="1" w:styleId="ListLabel97">
    <w:name w:val="ListLabel 97"/>
    <w:qFormat/>
    <w:rsid w:val="00465A3B"/>
    <w:rPr>
      <w:rFonts w:cs="Symbol"/>
    </w:rPr>
  </w:style>
  <w:style w:type="character" w:customStyle="1" w:styleId="ListLabel98">
    <w:name w:val="ListLabel 98"/>
    <w:qFormat/>
    <w:rsid w:val="00465A3B"/>
    <w:rPr>
      <w:rFonts w:cs="Courier New"/>
    </w:rPr>
  </w:style>
  <w:style w:type="character" w:customStyle="1" w:styleId="ListLabel99">
    <w:name w:val="ListLabel 99"/>
    <w:qFormat/>
    <w:rsid w:val="00465A3B"/>
    <w:rPr>
      <w:rFonts w:cs="Wingdings"/>
    </w:rPr>
  </w:style>
  <w:style w:type="character" w:customStyle="1" w:styleId="ListLabel100">
    <w:name w:val="ListLabel 100"/>
    <w:qFormat/>
    <w:rsid w:val="00465A3B"/>
    <w:rPr>
      <w:rFonts w:cs="Symbol"/>
    </w:rPr>
  </w:style>
  <w:style w:type="character" w:customStyle="1" w:styleId="ListLabel101">
    <w:name w:val="ListLabel 101"/>
    <w:qFormat/>
    <w:rsid w:val="00465A3B"/>
    <w:rPr>
      <w:rFonts w:cs="Courier New"/>
    </w:rPr>
  </w:style>
  <w:style w:type="character" w:customStyle="1" w:styleId="ListLabel102">
    <w:name w:val="ListLabel 102"/>
    <w:qFormat/>
    <w:rsid w:val="00465A3B"/>
    <w:rPr>
      <w:rFonts w:cs="Wingdings"/>
    </w:rPr>
  </w:style>
  <w:style w:type="character" w:customStyle="1" w:styleId="ListLabel103">
    <w:name w:val="ListLabel 103"/>
    <w:qFormat/>
    <w:rsid w:val="00465A3B"/>
    <w:rPr>
      <w:rFonts w:ascii="Tahoma" w:hAnsi="Tahoma" w:cs="Symbol"/>
      <w:sz w:val="20"/>
    </w:rPr>
  </w:style>
  <w:style w:type="character" w:customStyle="1" w:styleId="ListLabel104">
    <w:name w:val="ListLabel 104"/>
    <w:qFormat/>
    <w:rsid w:val="00465A3B"/>
    <w:rPr>
      <w:rFonts w:cs="Courier New"/>
    </w:rPr>
  </w:style>
  <w:style w:type="character" w:customStyle="1" w:styleId="ListLabel105">
    <w:name w:val="ListLabel 105"/>
    <w:qFormat/>
    <w:rsid w:val="00465A3B"/>
    <w:rPr>
      <w:rFonts w:cs="Wingdings"/>
    </w:rPr>
  </w:style>
  <w:style w:type="character" w:customStyle="1" w:styleId="ListLabel106">
    <w:name w:val="ListLabel 106"/>
    <w:qFormat/>
    <w:rsid w:val="00465A3B"/>
    <w:rPr>
      <w:rFonts w:cs="Symbol"/>
    </w:rPr>
  </w:style>
  <w:style w:type="character" w:customStyle="1" w:styleId="ListLabel107">
    <w:name w:val="ListLabel 107"/>
    <w:qFormat/>
    <w:rsid w:val="00465A3B"/>
    <w:rPr>
      <w:rFonts w:cs="Courier New"/>
    </w:rPr>
  </w:style>
  <w:style w:type="character" w:customStyle="1" w:styleId="ListLabel108">
    <w:name w:val="ListLabel 108"/>
    <w:qFormat/>
    <w:rsid w:val="00465A3B"/>
    <w:rPr>
      <w:rFonts w:cs="Wingdings"/>
    </w:rPr>
  </w:style>
  <w:style w:type="character" w:customStyle="1" w:styleId="ListLabel109">
    <w:name w:val="ListLabel 109"/>
    <w:qFormat/>
    <w:rsid w:val="00465A3B"/>
    <w:rPr>
      <w:rFonts w:cs="Symbol"/>
    </w:rPr>
  </w:style>
  <w:style w:type="character" w:customStyle="1" w:styleId="ListLabel110">
    <w:name w:val="ListLabel 110"/>
    <w:qFormat/>
    <w:rsid w:val="00465A3B"/>
    <w:rPr>
      <w:rFonts w:cs="Courier New"/>
    </w:rPr>
  </w:style>
  <w:style w:type="character" w:customStyle="1" w:styleId="ListLabel111">
    <w:name w:val="ListLabel 111"/>
    <w:qFormat/>
    <w:rsid w:val="00465A3B"/>
    <w:rPr>
      <w:rFonts w:cs="Wingdings"/>
    </w:rPr>
  </w:style>
  <w:style w:type="paragraph" w:customStyle="1" w:styleId="Nadpis">
    <w:name w:val="Nadpis"/>
    <w:basedOn w:val="Normlny"/>
    <w:next w:val="Zkladntext"/>
    <w:qFormat/>
    <w:rsid w:val="00465A3B"/>
    <w:pPr>
      <w:keepNext/>
      <w:spacing w:before="240" w:after="120"/>
    </w:pPr>
    <w:rPr>
      <w:rFonts w:ascii="Liberation Sans" w:eastAsia="Microsoft YaHei" w:hAnsi="Liberation Sans" w:cs="Mangal"/>
      <w:sz w:val="28"/>
      <w:szCs w:val="28"/>
    </w:rPr>
  </w:style>
  <w:style w:type="paragraph" w:styleId="Zkladntext">
    <w:name w:val="Body Text"/>
    <w:basedOn w:val="Normlny"/>
    <w:link w:val="ZkladntextChar1"/>
    <w:uiPriority w:val="99"/>
    <w:rsid w:val="002133E0"/>
    <w:pPr>
      <w:jc w:val="both"/>
    </w:pPr>
  </w:style>
  <w:style w:type="paragraph" w:styleId="Zoznam">
    <w:name w:val="List"/>
    <w:basedOn w:val="Normlny"/>
    <w:uiPriority w:val="99"/>
    <w:semiHidden/>
    <w:unhideWhenUsed/>
    <w:rsid w:val="00C97ACA"/>
    <w:pPr>
      <w:ind w:left="283" w:hanging="283"/>
      <w:contextualSpacing/>
    </w:pPr>
  </w:style>
  <w:style w:type="paragraph" w:customStyle="1" w:styleId="Popis1">
    <w:name w:val="Popis1"/>
    <w:basedOn w:val="Normlny"/>
    <w:qFormat/>
    <w:rsid w:val="00465A3B"/>
    <w:pPr>
      <w:suppressLineNumbers/>
      <w:spacing w:before="120" w:after="120"/>
    </w:pPr>
    <w:rPr>
      <w:rFonts w:cs="Mangal"/>
      <w:i/>
      <w:iCs/>
      <w:sz w:val="24"/>
    </w:rPr>
  </w:style>
  <w:style w:type="paragraph" w:customStyle="1" w:styleId="Index">
    <w:name w:val="Index"/>
    <w:basedOn w:val="Normlny"/>
    <w:qFormat/>
    <w:rsid w:val="00465A3B"/>
    <w:pPr>
      <w:suppressLineNumbers/>
    </w:pPr>
    <w:rPr>
      <w:rFonts w:cs="Mangal"/>
    </w:rPr>
  </w:style>
  <w:style w:type="paragraph" w:styleId="Popis">
    <w:name w:val="caption"/>
    <w:basedOn w:val="Normlny"/>
    <w:qFormat/>
    <w:rsid w:val="00465A3B"/>
    <w:pPr>
      <w:suppressLineNumbers/>
      <w:spacing w:before="120" w:after="120"/>
    </w:pPr>
    <w:rPr>
      <w:rFonts w:cs="Mangal"/>
      <w:i/>
      <w:iCs/>
      <w:sz w:val="24"/>
    </w:rPr>
  </w:style>
  <w:style w:type="paragraph" w:styleId="Zarkazkladnhotextu2">
    <w:name w:val="Body Text Indent 2"/>
    <w:basedOn w:val="Normlny"/>
    <w:link w:val="Zarkazkladnhotextu2Char"/>
    <w:uiPriority w:val="99"/>
    <w:qFormat/>
    <w:rsid w:val="002133E0"/>
    <w:pPr>
      <w:ind w:left="360"/>
      <w:jc w:val="both"/>
    </w:pPr>
  </w:style>
  <w:style w:type="paragraph" w:customStyle="1" w:styleId="Hlavika1">
    <w:name w:val="Hlavička1"/>
    <w:basedOn w:val="Normlny"/>
    <w:link w:val="ZhlavChar"/>
    <w:uiPriority w:val="99"/>
    <w:rsid w:val="002133E0"/>
    <w:pPr>
      <w:tabs>
        <w:tab w:val="center" w:pos="4536"/>
        <w:tab w:val="right" w:pos="9072"/>
      </w:tabs>
    </w:pPr>
  </w:style>
  <w:style w:type="paragraph" w:customStyle="1" w:styleId="Pta1">
    <w:name w:val="Päta1"/>
    <w:basedOn w:val="Normlny"/>
    <w:link w:val="ZpatChar"/>
    <w:uiPriority w:val="99"/>
    <w:rsid w:val="002133E0"/>
    <w:pPr>
      <w:tabs>
        <w:tab w:val="center" w:pos="4536"/>
        <w:tab w:val="right" w:pos="9072"/>
      </w:tabs>
    </w:pPr>
  </w:style>
  <w:style w:type="paragraph" w:styleId="Zkladntext3">
    <w:name w:val="Body Text 3"/>
    <w:basedOn w:val="Normlny"/>
    <w:link w:val="Zkladntext3Char"/>
    <w:uiPriority w:val="99"/>
    <w:qFormat/>
    <w:rsid w:val="002133E0"/>
    <w:pPr>
      <w:jc w:val="center"/>
    </w:pPr>
    <w:rPr>
      <w:sz w:val="32"/>
      <w:szCs w:val="20"/>
    </w:rPr>
  </w:style>
  <w:style w:type="paragraph" w:styleId="Zarkazkladnhotextu">
    <w:name w:val="Body Text Indent"/>
    <w:basedOn w:val="Zkladntext"/>
    <w:link w:val="ZarkazkladnhotextuChar1"/>
    <w:uiPriority w:val="99"/>
    <w:qFormat/>
    <w:rsid w:val="00AC11B8"/>
    <w:pPr>
      <w:spacing w:after="120"/>
      <w:ind w:firstLine="210"/>
      <w:jc w:val="left"/>
    </w:pPr>
    <w:rPr>
      <w:rFonts w:ascii="Times New Roman" w:hAnsi="Times New Roman"/>
      <w:sz w:val="24"/>
    </w:rPr>
  </w:style>
  <w:style w:type="paragraph" w:styleId="Zarkazkladnhotextu3">
    <w:name w:val="Body Text Indent 3"/>
    <w:basedOn w:val="Normlny"/>
    <w:link w:val="Zarkazkladnhotextu3Char"/>
    <w:uiPriority w:val="99"/>
    <w:qFormat/>
    <w:rsid w:val="002133E0"/>
    <w:pPr>
      <w:ind w:left="4860"/>
    </w:pPr>
    <w:rPr>
      <w:sz w:val="30"/>
      <w:szCs w:val="30"/>
    </w:rPr>
  </w:style>
  <w:style w:type="paragraph" w:styleId="Zkladntext21">
    <w:name w:val="Body Text 2"/>
    <w:basedOn w:val="Normlny"/>
    <w:uiPriority w:val="99"/>
    <w:qFormat/>
    <w:rsid w:val="002133E0"/>
    <w:rPr>
      <w:rFonts w:cs="Arial"/>
    </w:rPr>
  </w:style>
  <w:style w:type="paragraph" w:styleId="Odsekzoznamu">
    <w:name w:val="List Paragraph"/>
    <w:aliases w:val="body,Odsek zoznamu2"/>
    <w:basedOn w:val="Normlny"/>
    <w:link w:val="OdsekzoznamuChar"/>
    <w:qFormat/>
    <w:rsid w:val="000B0B9C"/>
    <w:pPr>
      <w:ind w:left="708"/>
    </w:pPr>
  </w:style>
  <w:style w:type="paragraph" w:styleId="truktradokumentu">
    <w:name w:val="Document Map"/>
    <w:basedOn w:val="Normlny"/>
    <w:uiPriority w:val="99"/>
    <w:qFormat/>
    <w:rsid w:val="009824A1"/>
    <w:rPr>
      <w:rFonts w:ascii="Tahoma" w:hAnsi="Tahoma" w:cs="Tahoma"/>
      <w:sz w:val="16"/>
      <w:szCs w:val="16"/>
    </w:rPr>
  </w:style>
  <w:style w:type="paragraph" w:styleId="Podtitul">
    <w:name w:val="Subtitle"/>
    <w:basedOn w:val="Normlny"/>
    <w:link w:val="PodtitulChar"/>
    <w:uiPriority w:val="99"/>
    <w:qFormat/>
    <w:rsid w:val="00AC11B8"/>
    <w:pPr>
      <w:suppressAutoHyphens/>
      <w:jc w:val="center"/>
    </w:pPr>
    <w:rPr>
      <w:rFonts w:ascii="Times New Roman" w:hAnsi="Times New Roman"/>
      <w:b/>
      <w:bCs/>
      <w:sz w:val="28"/>
      <w:szCs w:val="28"/>
      <w:lang w:eastAsia="ar-SA"/>
    </w:rPr>
  </w:style>
  <w:style w:type="paragraph" w:customStyle="1" w:styleId="WW-Zkladntextodsazen3">
    <w:name w:val="WW-Základní text odsazený 3"/>
    <w:basedOn w:val="Normlny"/>
    <w:uiPriority w:val="99"/>
    <w:qFormat/>
    <w:rsid w:val="00AC11B8"/>
    <w:pPr>
      <w:suppressAutoHyphens/>
      <w:ind w:firstLine="708"/>
      <w:jc w:val="both"/>
    </w:pPr>
    <w:rPr>
      <w:rFonts w:ascii="Times New Roman" w:hAnsi="Times New Roman"/>
      <w:sz w:val="24"/>
      <w:szCs w:val="20"/>
      <w:lang w:eastAsia="ar-SA"/>
    </w:rPr>
  </w:style>
  <w:style w:type="paragraph" w:styleId="Nzov">
    <w:name w:val="Title"/>
    <w:basedOn w:val="Nadpis"/>
    <w:link w:val="NzovChar"/>
    <w:qFormat/>
    <w:rsid w:val="0073538F"/>
    <w:pPr>
      <w:outlineLvl w:val="0"/>
    </w:pPr>
    <w:rPr>
      <w:rFonts w:ascii="Tahoma" w:hAnsi="Tahoma"/>
      <w:b/>
      <w:szCs w:val="24"/>
      <w:lang w:eastAsia="ar-SA"/>
    </w:rPr>
  </w:style>
  <w:style w:type="paragraph" w:customStyle="1" w:styleId="BodyText21">
    <w:name w:val="Body Text 21"/>
    <w:basedOn w:val="Normlny"/>
    <w:uiPriority w:val="99"/>
    <w:qFormat/>
    <w:rsid w:val="00AC11B8"/>
    <w:pPr>
      <w:spacing w:before="120" w:line="80" w:lineRule="atLeast"/>
    </w:pPr>
    <w:rPr>
      <w:rFonts w:ascii="Times New Roman" w:hAnsi="Times New Roman"/>
      <w:sz w:val="24"/>
      <w:szCs w:val="20"/>
    </w:rPr>
  </w:style>
  <w:style w:type="paragraph" w:styleId="Textkoncovejpoznmky">
    <w:name w:val="endnote text"/>
    <w:basedOn w:val="Normlny"/>
    <w:link w:val="TextkoncovejpoznmkyChar"/>
    <w:uiPriority w:val="99"/>
    <w:qFormat/>
    <w:rsid w:val="00AC11B8"/>
    <w:pPr>
      <w:spacing w:after="240"/>
      <w:jc w:val="both"/>
    </w:pPr>
    <w:rPr>
      <w:rFonts w:ascii="Times New Roman" w:hAnsi="Times New Roman"/>
      <w:sz w:val="20"/>
      <w:szCs w:val="20"/>
      <w:lang w:val="fr-FR" w:eastAsia="cs-CZ"/>
    </w:rPr>
  </w:style>
  <w:style w:type="paragraph" w:customStyle="1" w:styleId="Rub2">
    <w:name w:val="Rub2"/>
    <w:basedOn w:val="Normlny"/>
    <w:uiPriority w:val="99"/>
    <w:qFormat/>
    <w:rsid w:val="00AC11B8"/>
    <w:pPr>
      <w:tabs>
        <w:tab w:val="left" w:pos="709"/>
        <w:tab w:val="left" w:pos="5670"/>
        <w:tab w:val="left" w:pos="6663"/>
        <w:tab w:val="left" w:pos="7088"/>
      </w:tabs>
      <w:ind w:right="-596"/>
    </w:pPr>
    <w:rPr>
      <w:rFonts w:ascii="Times New Roman" w:hAnsi="Times New Roman"/>
      <w:smallCaps/>
      <w:sz w:val="20"/>
      <w:szCs w:val="20"/>
      <w:lang w:val="en-GB" w:eastAsia="cs-CZ"/>
    </w:rPr>
  </w:style>
  <w:style w:type="paragraph" w:styleId="Register1">
    <w:name w:val="index 1"/>
    <w:basedOn w:val="Normlny"/>
    <w:autoRedefine/>
    <w:uiPriority w:val="99"/>
    <w:qFormat/>
    <w:rsid w:val="00AC11B8"/>
    <w:pPr>
      <w:tabs>
        <w:tab w:val="right" w:leader="underscore" w:pos="9072"/>
      </w:tabs>
    </w:pPr>
    <w:rPr>
      <w:sz w:val="20"/>
      <w:szCs w:val="20"/>
      <w:lang w:eastAsia="cs-CZ"/>
    </w:rPr>
  </w:style>
  <w:style w:type="paragraph" w:customStyle="1" w:styleId="Normlny1">
    <w:name w:val="Normálny1"/>
    <w:basedOn w:val="Normlny"/>
    <w:uiPriority w:val="99"/>
    <w:qFormat/>
    <w:rsid w:val="00AC11B8"/>
    <w:pPr>
      <w:tabs>
        <w:tab w:val="left" w:pos="709"/>
      </w:tabs>
      <w:ind w:left="705" w:hanging="705"/>
      <w:jc w:val="both"/>
    </w:pPr>
    <w:rPr>
      <w:rFonts w:ascii="Times New Roman" w:hAnsi="Times New Roman"/>
      <w:b/>
      <w:sz w:val="20"/>
      <w:szCs w:val="20"/>
      <w:lang w:val="en-GB" w:eastAsia="cs-CZ"/>
    </w:rPr>
  </w:style>
  <w:style w:type="paragraph" w:customStyle="1" w:styleId="Odsek1">
    <w:name w:val="Odsek1"/>
    <w:basedOn w:val="Normlny"/>
    <w:uiPriority w:val="99"/>
    <w:qFormat/>
    <w:rsid w:val="00AC11B8"/>
    <w:pPr>
      <w:spacing w:after="80"/>
      <w:ind w:left="284" w:hanging="284"/>
      <w:jc w:val="both"/>
    </w:pPr>
    <w:rPr>
      <w:sz w:val="18"/>
      <w:szCs w:val="20"/>
      <w:lang w:val="en-GB"/>
    </w:rPr>
  </w:style>
  <w:style w:type="paragraph" w:customStyle="1" w:styleId="Styl1">
    <w:name w:val="Styl1"/>
    <w:basedOn w:val="Normlny"/>
    <w:qFormat/>
    <w:rsid w:val="00AC11B8"/>
    <w:pPr>
      <w:tabs>
        <w:tab w:val="left" w:pos="540"/>
      </w:tabs>
    </w:pPr>
    <w:rPr>
      <w:rFonts w:cs="Arial"/>
      <w:b/>
      <w:caps/>
      <w:szCs w:val="22"/>
      <w:lang w:eastAsia="en-US"/>
    </w:rPr>
  </w:style>
  <w:style w:type="paragraph" w:customStyle="1" w:styleId="NADP">
    <w:name w:val="NADP."/>
    <w:basedOn w:val="Normlny"/>
    <w:uiPriority w:val="99"/>
    <w:qFormat/>
    <w:rsid w:val="00AC11B8"/>
    <w:pPr>
      <w:tabs>
        <w:tab w:val="left" w:pos="360"/>
      </w:tabs>
      <w:spacing w:before="120" w:after="120" w:line="360" w:lineRule="auto"/>
      <w:ind w:left="360" w:hanging="360"/>
      <w:jc w:val="both"/>
    </w:pPr>
    <w:rPr>
      <w:rFonts w:cs="Arial"/>
      <w:b/>
      <w:bCs/>
      <w:sz w:val="24"/>
      <w:u w:val="single"/>
    </w:rPr>
  </w:style>
  <w:style w:type="paragraph" w:customStyle="1" w:styleId="PODODS">
    <w:name w:val="PODODS."/>
    <w:basedOn w:val="Normlny"/>
    <w:uiPriority w:val="99"/>
    <w:qFormat/>
    <w:rsid w:val="00AC11B8"/>
    <w:pPr>
      <w:widowControl w:val="0"/>
      <w:tabs>
        <w:tab w:val="left" w:pos="1560"/>
      </w:tabs>
      <w:spacing w:before="120" w:after="120"/>
      <w:ind w:left="1560" w:hanging="851"/>
      <w:jc w:val="both"/>
    </w:pPr>
    <w:rPr>
      <w:rFonts w:cs="Arial"/>
      <w:szCs w:val="22"/>
    </w:rPr>
  </w:style>
  <w:style w:type="paragraph" w:customStyle="1" w:styleId="ODS">
    <w:name w:val="ODS."/>
    <w:uiPriority w:val="99"/>
    <w:qFormat/>
    <w:rsid w:val="00AC11B8"/>
    <w:pPr>
      <w:widowControl w:val="0"/>
      <w:tabs>
        <w:tab w:val="left" w:pos="786"/>
      </w:tabs>
      <w:spacing w:before="240"/>
      <w:ind w:left="786" w:hanging="360"/>
      <w:jc w:val="both"/>
    </w:pPr>
    <w:rPr>
      <w:rFonts w:ascii="Arial" w:hAnsi="Arial" w:cs="Arial"/>
      <w:color w:val="00000A"/>
      <w:sz w:val="22"/>
      <w:szCs w:val="22"/>
    </w:rPr>
  </w:style>
  <w:style w:type="paragraph" w:styleId="Textkomentra">
    <w:name w:val="annotation text"/>
    <w:basedOn w:val="Normlny"/>
    <w:link w:val="TextkomentraChar"/>
    <w:qFormat/>
    <w:rsid w:val="00AC11B8"/>
    <w:pPr>
      <w:widowControl w:val="0"/>
    </w:pPr>
    <w:rPr>
      <w:rFonts w:ascii="Times New Roman" w:hAnsi="Times New Roman"/>
      <w:sz w:val="20"/>
      <w:szCs w:val="20"/>
      <w:lang w:val="en-GB" w:eastAsia="en-GB"/>
    </w:rPr>
  </w:style>
  <w:style w:type="paragraph" w:customStyle="1" w:styleId="Odstavec3">
    <w:name w:val="Odstavec_3"/>
    <w:basedOn w:val="Normlny"/>
    <w:uiPriority w:val="99"/>
    <w:qFormat/>
    <w:rsid w:val="00AC11B8"/>
    <w:pPr>
      <w:spacing w:before="60" w:after="60"/>
      <w:ind w:left="1560"/>
      <w:jc w:val="both"/>
    </w:pPr>
    <w:rPr>
      <w:szCs w:val="20"/>
      <w:lang w:eastAsia="en-US"/>
    </w:rPr>
  </w:style>
  <w:style w:type="paragraph" w:customStyle="1" w:styleId="oddl-nadpis">
    <w:name w:val="oddíl-nadpis"/>
    <w:basedOn w:val="Normlny"/>
    <w:uiPriority w:val="99"/>
    <w:qFormat/>
    <w:rsid w:val="00AC11B8"/>
    <w:pPr>
      <w:keepNext/>
      <w:widowControl w:val="0"/>
      <w:tabs>
        <w:tab w:val="left" w:pos="567"/>
      </w:tabs>
      <w:spacing w:before="240" w:line="240" w:lineRule="exact"/>
    </w:pPr>
    <w:rPr>
      <w:b/>
      <w:sz w:val="24"/>
      <w:szCs w:val="20"/>
      <w:lang w:val="cs-CZ" w:eastAsia="en-US"/>
    </w:rPr>
  </w:style>
  <w:style w:type="paragraph" w:customStyle="1" w:styleId="Styl2">
    <w:name w:val="Styl2"/>
    <w:basedOn w:val="Normlny"/>
    <w:uiPriority w:val="99"/>
    <w:qFormat/>
    <w:rsid w:val="00AC11B8"/>
    <w:pPr>
      <w:tabs>
        <w:tab w:val="left" w:pos="851"/>
        <w:tab w:val="left" w:pos="1418"/>
      </w:tabs>
      <w:ind w:left="1418" w:hanging="1418"/>
      <w:jc w:val="both"/>
    </w:pPr>
    <w:rPr>
      <w:rFonts w:cs="Arial"/>
      <w:lang w:eastAsia="en-US"/>
    </w:rPr>
  </w:style>
  <w:style w:type="paragraph" w:customStyle="1" w:styleId="1">
    <w:name w:val="1"/>
    <w:basedOn w:val="Normlny"/>
    <w:uiPriority w:val="99"/>
    <w:qFormat/>
    <w:rsid w:val="00AC11B8"/>
    <w:pPr>
      <w:spacing w:beforeAutospacing="1" w:afterAutospacing="1"/>
    </w:pPr>
    <w:rPr>
      <w:rFonts w:ascii="Arial Unicode MS" w:eastAsia="Arial Unicode MS" w:hAnsi="Arial Unicode MS" w:cs="Arial Unicode MS"/>
      <w:color w:val="000000"/>
      <w:sz w:val="24"/>
    </w:rPr>
  </w:style>
  <w:style w:type="paragraph" w:styleId="Normlnywebov">
    <w:name w:val="Normal (Web)"/>
    <w:basedOn w:val="Normlny"/>
    <w:uiPriority w:val="99"/>
    <w:qFormat/>
    <w:rsid w:val="00AC11B8"/>
    <w:rPr>
      <w:rFonts w:ascii="Times New Roman" w:hAnsi="Times New Roman"/>
      <w:sz w:val="24"/>
    </w:rPr>
  </w:style>
  <w:style w:type="paragraph" w:customStyle="1" w:styleId="xl33">
    <w:name w:val="xl33"/>
    <w:basedOn w:val="Normlny"/>
    <w:uiPriority w:val="99"/>
    <w:qFormat/>
    <w:rsid w:val="00AC11B8"/>
    <w:pPr>
      <w:pBdr>
        <w:bottom w:val="single" w:sz="4" w:space="0" w:color="C0C0C0"/>
        <w:right w:val="single" w:sz="4" w:space="0" w:color="000001"/>
      </w:pBdr>
      <w:spacing w:beforeAutospacing="1" w:afterAutospacing="1"/>
      <w:jc w:val="both"/>
      <w:textAlignment w:val="top"/>
    </w:pPr>
    <w:rPr>
      <w:rFonts w:ascii="Arial Narrow" w:eastAsia="Arial Unicode MS" w:hAnsi="Arial Narrow"/>
      <w:sz w:val="24"/>
      <w:lang w:val="cs-CZ" w:eastAsia="cs-CZ"/>
    </w:rPr>
  </w:style>
  <w:style w:type="paragraph" w:customStyle="1" w:styleId="tl1">
    <w:name w:val="Štýl1"/>
    <w:basedOn w:val="Normlny"/>
    <w:qFormat/>
    <w:rsid w:val="00AC11B8"/>
    <w:pPr>
      <w:tabs>
        <w:tab w:val="left" w:pos="4950"/>
      </w:tabs>
      <w:ind w:left="4950" w:hanging="720"/>
      <w:jc w:val="center"/>
    </w:pPr>
    <w:rPr>
      <w:rFonts w:ascii="Tahoma" w:hAnsi="Tahoma"/>
      <w:sz w:val="18"/>
    </w:rPr>
  </w:style>
  <w:style w:type="paragraph" w:styleId="Textbubliny">
    <w:name w:val="Balloon Text"/>
    <w:basedOn w:val="Normlny"/>
    <w:link w:val="TextbublinyChar"/>
    <w:uiPriority w:val="99"/>
    <w:qFormat/>
    <w:rsid w:val="00AC11B8"/>
    <w:rPr>
      <w:rFonts w:ascii="Tahoma" w:hAnsi="Tahoma" w:cs="Tahoma"/>
      <w:sz w:val="16"/>
      <w:szCs w:val="16"/>
    </w:rPr>
  </w:style>
  <w:style w:type="paragraph" w:customStyle="1" w:styleId="Section">
    <w:name w:val="Section"/>
    <w:basedOn w:val="Normlny"/>
    <w:uiPriority w:val="99"/>
    <w:qFormat/>
    <w:rsid w:val="00AC11B8"/>
    <w:pPr>
      <w:widowControl w:val="0"/>
      <w:spacing w:line="360" w:lineRule="exact"/>
      <w:jc w:val="center"/>
    </w:pPr>
    <w:rPr>
      <w:b/>
      <w:sz w:val="32"/>
      <w:szCs w:val="20"/>
      <w:lang w:val="cs-CZ" w:eastAsia="cs-CZ"/>
    </w:rPr>
  </w:style>
  <w:style w:type="paragraph" w:customStyle="1" w:styleId="Odstavec15">
    <w:name w:val="Odstavec1.5"/>
    <w:basedOn w:val="Normlny"/>
    <w:uiPriority w:val="99"/>
    <w:qFormat/>
    <w:rsid w:val="00AC11B8"/>
    <w:pPr>
      <w:spacing w:line="360" w:lineRule="auto"/>
      <w:ind w:firstLine="720"/>
      <w:jc w:val="both"/>
    </w:pPr>
    <w:rPr>
      <w:sz w:val="20"/>
      <w:szCs w:val="20"/>
      <w:lang w:eastAsia="cs-CZ"/>
    </w:rPr>
  </w:style>
  <w:style w:type="paragraph" w:customStyle="1" w:styleId="WW-Textpoznmky">
    <w:name w:val="WW-Text poznámky"/>
    <w:basedOn w:val="Normlny"/>
    <w:uiPriority w:val="99"/>
    <w:qFormat/>
    <w:rsid w:val="00AC11B8"/>
    <w:pPr>
      <w:widowControl w:val="0"/>
      <w:suppressAutoHyphens/>
    </w:pPr>
    <w:rPr>
      <w:rFonts w:ascii="Times New Roman" w:hAnsi="Times New Roman"/>
      <w:sz w:val="20"/>
      <w:szCs w:val="20"/>
      <w:lang w:val="en-GB" w:eastAsia="ar-SA"/>
    </w:rPr>
  </w:style>
  <w:style w:type="paragraph" w:styleId="Obyajntext">
    <w:name w:val="Plain Text"/>
    <w:basedOn w:val="Normlny"/>
    <w:link w:val="ObyajntextChar"/>
    <w:uiPriority w:val="99"/>
    <w:qFormat/>
    <w:rsid w:val="00D81C7A"/>
    <w:rPr>
      <w:rFonts w:ascii="Consolas" w:hAnsi="Consolas"/>
      <w:sz w:val="21"/>
      <w:szCs w:val="21"/>
      <w:lang w:eastAsia="en-US"/>
    </w:rPr>
  </w:style>
  <w:style w:type="paragraph" w:styleId="Bezriadkovania">
    <w:name w:val="No Spacing"/>
    <w:uiPriority w:val="99"/>
    <w:qFormat/>
    <w:rsid w:val="0053628C"/>
    <w:rPr>
      <w:rFonts w:ascii="Calibri" w:hAnsi="Calibri"/>
      <w:color w:val="00000A"/>
      <w:sz w:val="22"/>
      <w:szCs w:val="22"/>
      <w:lang w:eastAsia="en-US"/>
    </w:rPr>
  </w:style>
  <w:style w:type="paragraph" w:styleId="Predmetkomentra">
    <w:name w:val="annotation subject"/>
    <w:basedOn w:val="Textkomentra"/>
    <w:link w:val="PredmetkomentraChar"/>
    <w:uiPriority w:val="99"/>
    <w:qFormat/>
    <w:rsid w:val="00BE5D11"/>
    <w:pPr>
      <w:widowControl/>
    </w:pPr>
    <w:rPr>
      <w:rFonts w:ascii="Arial" w:hAnsi="Arial"/>
      <w:b/>
      <w:bCs/>
      <w:lang w:val="sk-SK" w:eastAsia="sk-SK"/>
    </w:rPr>
  </w:style>
  <w:style w:type="paragraph" w:customStyle="1" w:styleId="Zkladntextodsazen21">
    <w:name w:val="Základní text odsazený 21"/>
    <w:basedOn w:val="Normlny"/>
    <w:qFormat/>
    <w:rsid w:val="000815FE"/>
    <w:pPr>
      <w:widowControl w:val="0"/>
      <w:suppressAutoHyphens/>
      <w:spacing w:after="120" w:line="480" w:lineRule="auto"/>
      <w:ind w:left="283"/>
    </w:pPr>
    <w:rPr>
      <w:rFonts w:ascii="Times New Roman" w:hAnsi="Times New Roman"/>
      <w:sz w:val="24"/>
    </w:rPr>
  </w:style>
  <w:style w:type="paragraph" w:customStyle="1" w:styleId="Zarkazkladnhotextu21">
    <w:name w:val="Zarážka základného textu 21"/>
    <w:basedOn w:val="Normlny"/>
    <w:qFormat/>
    <w:rsid w:val="000815FE"/>
    <w:pPr>
      <w:widowControl w:val="0"/>
      <w:suppressAutoHyphens/>
      <w:ind w:firstLine="708"/>
      <w:jc w:val="both"/>
    </w:pPr>
    <w:rPr>
      <w:rFonts w:ascii="Times New Roman" w:hAnsi="Times New Roman"/>
      <w:sz w:val="24"/>
    </w:rPr>
  </w:style>
  <w:style w:type="paragraph" w:customStyle="1" w:styleId="Zkladntext22">
    <w:name w:val="Základní text2"/>
    <w:basedOn w:val="Normlny"/>
    <w:uiPriority w:val="99"/>
    <w:qFormat/>
    <w:rsid w:val="000815FE"/>
    <w:pPr>
      <w:widowControl w:val="0"/>
      <w:suppressAutoHyphens/>
      <w:jc w:val="both"/>
    </w:pPr>
    <w:rPr>
      <w:rFonts w:ascii="Times New Roman" w:hAnsi="Times New Roman"/>
      <w:b/>
      <w:sz w:val="24"/>
    </w:rPr>
  </w:style>
  <w:style w:type="paragraph" w:customStyle="1" w:styleId="Zkladntext1">
    <w:name w:val="Základní text1"/>
    <w:basedOn w:val="Normlny"/>
    <w:uiPriority w:val="99"/>
    <w:qFormat/>
    <w:rsid w:val="000815FE"/>
    <w:pPr>
      <w:widowControl w:val="0"/>
      <w:suppressAutoHyphens/>
      <w:jc w:val="both"/>
    </w:pPr>
    <w:rPr>
      <w:rFonts w:ascii="Times New Roman" w:hAnsi="Times New Roman"/>
      <w:b/>
      <w:sz w:val="24"/>
    </w:rPr>
  </w:style>
  <w:style w:type="paragraph" w:styleId="Textpoznmkypodiarou">
    <w:name w:val="footnote text"/>
    <w:basedOn w:val="Normlny"/>
    <w:link w:val="TextpoznmkypodiarouChar"/>
    <w:uiPriority w:val="99"/>
    <w:qFormat/>
    <w:rsid w:val="00C17316"/>
    <w:rPr>
      <w:sz w:val="20"/>
      <w:szCs w:val="20"/>
    </w:rPr>
  </w:style>
  <w:style w:type="paragraph" w:customStyle="1" w:styleId="C1">
    <w:name w:val="C1"/>
    <w:basedOn w:val="Normlny"/>
    <w:qFormat/>
    <w:rsid w:val="00A86E26"/>
    <w:pPr>
      <w:tabs>
        <w:tab w:val="left" w:pos="1065"/>
        <w:tab w:val="left" w:pos="2880"/>
      </w:tabs>
      <w:jc w:val="both"/>
    </w:pPr>
    <w:rPr>
      <w:rFonts w:ascii="Times New Roman" w:hAnsi="Times New Roman"/>
      <w:b/>
      <w:bCs/>
      <w:sz w:val="20"/>
      <w:szCs w:val="20"/>
      <w:lang w:eastAsia="cs-CZ"/>
    </w:rPr>
  </w:style>
  <w:style w:type="paragraph" w:customStyle="1" w:styleId="C2">
    <w:name w:val="C2"/>
    <w:basedOn w:val="Normlny"/>
    <w:link w:val="C2CharChar"/>
    <w:qFormat/>
    <w:rsid w:val="00A86E26"/>
    <w:pPr>
      <w:tabs>
        <w:tab w:val="left" w:pos="1980"/>
        <w:tab w:val="left" w:pos="2880"/>
      </w:tabs>
      <w:spacing w:before="60"/>
    </w:pPr>
    <w:rPr>
      <w:rFonts w:ascii="Times New Roman" w:hAnsi="Times New Roman"/>
      <w:b/>
      <w:bCs/>
      <w:sz w:val="20"/>
      <w:szCs w:val="20"/>
      <w:lang w:eastAsia="cs-CZ"/>
    </w:rPr>
  </w:style>
  <w:style w:type="paragraph" w:customStyle="1" w:styleId="C3">
    <w:name w:val="C3"/>
    <w:basedOn w:val="Normlny"/>
    <w:qFormat/>
    <w:rsid w:val="00A86E26"/>
    <w:pPr>
      <w:tabs>
        <w:tab w:val="left" w:pos="360"/>
        <w:tab w:val="left" w:pos="1065"/>
        <w:tab w:val="left" w:pos="2098"/>
        <w:tab w:val="left" w:pos="2880"/>
      </w:tabs>
      <w:ind w:left="1638" w:hanging="504"/>
      <w:jc w:val="both"/>
    </w:pPr>
    <w:rPr>
      <w:rFonts w:ascii="Times New Roman" w:hAnsi="Times New Roman"/>
      <w:b/>
      <w:bCs/>
      <w:sz w:val="24"/>
      <w:lang w:eastAsia="cs-CZ"/>
    </w:rPr>
  </w:style>
  <w:style w:type="paragraph" w:styleId="Revzia">
    <w:name w:val="Revision"/>
    <w:uiPriority w:val="99"/>
    <w:semiHidden/>
    <w:qFormat/>
    <w:rsid w:val="00E64EEF"/>
    <w:rPr>
      <w:rFonts w:ascii="Arial" w:hAnsi="Arial"/>
      <w:color w:val="00000A"/>
      <w:sz w:val="22"/>
      <w:szCs w:val="24"/>
    </w:rPr>
  </w:style>
  <w:style w:type="paragraph" w:styleId="Zoznamsodrkami3">
    <w:name w:val="List Bullet 3"/>
    <w:basedOn w:val="Normlny"/>
    <w:qFormat/>
    <w:rsid w:val="0049614F"/>
    <w:pPr>
      <w:ind w:left="566" w:hanging="283"/>
    </w:pPr>
    <w:rPr>
      <w:rFonts w:ascii="Times New Roman" w:hAnsi="Times New Roman"/>
      <w:sz w:val="24"/>
      <w:lang w:eastAsia="cs-CZ"/>
    </w:rPr>
  </w:style>
  <w:style w:type="paragraph" w:styleId="Zoznamsodrkami4">
    <w:name w:val="List Bullet 4"/>
    <w:basedOn w:val="Normlny"/>
    <w:uiPriority w:val="99"/>
    <w:semiHidden/>
    <w:unhideWhenUsed/>
    <w:qFormat/>
    <w:rsid w:val="0049614F"/>
    <w:pPr>
      <w:ind w:left="849" w:hanging="283"/>
      <w:contextualSpacing/>
    </w:pPr>
  </w:style>
  <w:style w:type="paragraph" w:customStyle="1" w:styleId="Default">
    <w:name w:val="Default"/>
    <w:qFormat/>
    <w:rsid w:val="00F0114D"/>
    <w:rPr>
      <w:rFonts w:ascii="Tahoma" w:hAnsi="Tahoma" w:cs="Tahoma"/>
      <w:color w:val="000000"/>
      <w:sz w:val="24"/>
      <w:szCs w:val="24"/>
    </w:rPr>
  </w:style>
  <w:style w:type="paragraph" w:customStyle="1" w:styleId="slovanzoznam1">
    <w:name w:val="Číslovaný zoznam1"/>
    <w:basedOn w:val="Normlny"/>
    <w:qFormat/>
    <w:rsid w:val="00A2268D"/>
    <w:pPr>
      <w:tabs>
        <w:tab w:val="left" w:pos="360"/>
      </w:tabs>
      <w:suppressAutoHyphens/>
      <w:ind w:left="360" w:hanging="360"/>
    </w:pPr>
    <w:rPr>
      <w:lang w:eastAsia="ar-SA"/>
    </w:rPr>
  </w:style>
  <w:style w:type="paragraph" w:styleId="slovanzoznam">
    <w:name w:val="List Number"/>
    <w:basedOn w:val="Normlny"/>
    <w:uiPriority w:val="99"/>
    <w:semiHidden/>
    <w:unhideWhenUsed/>
    <w:qFormat/>
    <w:rsid w:val="0058448A"/>
    <w:pPr>
      <w:contextualSpacing/>
    </w:pPr>
  </w:style>
  <w:style w:type="paragraph" w:customStyle="1" w:styleId="Zoznam21">
    <w:name w:val="Zoznam 21"/>
    <w:basedOn w:val="Normlny"/>
    <w:qFormat/>
    <w:rsid w:val="002128BB"/>
    <w:pPr>
      <w:suppressAutoHyphens/>
      <w:ind w:left="566" w:hanging="283"/>
    </w:pPr>
    <w:rPr>
      <w:rFonts w:ascii="Times New Roman" w:hAnsi="Times New Roman"/>
      <w:sz w:val="24"/>
      <w:lang w:eastAsia="ar-SA"/>
    </w:rPr>
  </w:style>
  <w:style w:type="paragraph" w:customStyle="1" w:styleId="Zkladntext210">
    <w:name w:val="Základný text (2)1"/>
    <w:basedOn w:val="Normlny"/>
    <w:qFormat/>
    <w:rsid w:val="004F00B4"/>
    <w:pPr>
      <w:widowControl w:val="0"/>
      <w:shd w:val="clear" w:color="auto" w:fill="FFFFFF"/>
      <w:spacing w:after="360" w:line="221" w:lineRule="exact"/>
      <w:ind w:hanging="400"/>
      <w:jc w:val="both"/>
    </w:pPr>
    <w:rPr>
      <w:rFonts w:ascii="Bookman Old Style" w:eastAsia="Bookman Old Style" w:hAnsi="Bookman Old Style" w:cs="Bookman Old Style"/>
      <w:sz w:val="19"/>
      <w:szCs w:val="19"/>
    </w:rPr>
  </w:style>
  <w:style w:type="paragraph" w:styleId="Hlavikaobsahu">
    <w:name w:val="TOC Heading"/>
    <w:basedOn w:val="Nadpis11"/>
    <w:uiPriority w:val="39"/>
    <w:unhideWhenUsed/>
    <w:qFormat/>
    <w:rsid w:val="00BB5BC6"/>
    <w:pPr>
      <w:keepLines/>
      <w:spacing w:before="480" w:line="276" w:lineRule="auto"/>
      <w:jc w:val="left"/>
    </w:pPr>
    <w:rPr>
      <w:rFonts w:asciiTheme="majorHAnsi" w:eastAsiaTheme="majorEastAsia" w:hAnsiTheme="majorHAnsi" w:cstheme="majorBidi"/>
      <w:b/>
      <w:bCs/>
      <w:color w:val="365F91" w:themeColor="accent1" w:themeShade="BF"/>
      <w:sz w:val="28"/>
      <w:szCs w:val="28"/>
    </w:rPr>
  </w:style>
  <w:style w:type="paragraph" w:customStyle="1" w:styleId="Obsah21">
    <w:name w:val="Obsah 21"/>
    <w:basedOn w:val="Normlny"/>
    <w:autoRedefine/>
    <w:uiPriority w:val="39"/>
    <w:unhideWhenUsed/>
    <w:rsid w:val="00BB5BC6"/>
    <w:pPr>
      <w:spacing w:after="100"/>
      <w:ind w:left="220"/>
    </w:pPr>
  </w:style>
  <w:style w:type="paragraph" w:customStyle="1" w:styleId="Obsah11">
    <w:name w:val="Obsah 11"/>
    <w:basedOn w:val="Normlny"/>
    <w:autoRedefine/>
    <w:uiPriority w:val="39"/>
    <w:unhideWhenUsed/>
    <w:rsid w:val="00527F10"/>
    <w:pPr>
      <w:tabs>
        <w:tab w:val="left" w:pos="709"/>
        <w:tab w:val="right" w:leader="dot" w:pos="9771"/>
      </w:tabs>
      <w:spacing w:after="100"/>
    </w:pPr>
  </w:style>
  <w:style w:type="paragraph" w:customStyle="1" w:styleId="Obsah31">
    <w:name w:val="Obsah 31"/>
    <w:basedOn w:val="Normlny"/>
    <w:autoRedefine/>
    <w:uiPriority w:val="39"/>
    <w:unhideWhenUsed/>
    <w:rsid w:val="00BB5BC6"/>
    <w:pPr>
      <w:spacing w:after="100"/>
      <w:ind w:left="440"/>
    </w:pPr>
  </w:style>
  <w:style w:type="paragraph" w:customStyle="1" w:styleId="Seznam31">
    <w:name w:val="Seznam 31"/>
    <w:basedOn w:val="Normlny"/>
    <w:qFormat/>
    <w:rsid w:val="008E4D9B"/>
    <w:pPr>
      <w:suppressAutoHyphens/>
      <w:spacing w:after="120"/>
      <w:ind w:left="849" w:hanging="283"/>
    </w:pPr>
    <w:rPr>
      <w:lang w:eastAsia="ar-SA"/>
    </w:rPr>
  </w:style>
  <w:style w:type="paragraph" w:customStyle="1" w:styleId="Farebnzoznamzvraznenie11">
    <w:name w:val="Farebný zoznam – zvýraznenie 11"/>
    <w:basedOn w:val="Normlny"/>
    <w:qFormat/>
    <w:rsid w:val="00A05C74"/>
    <w:pPr>
      <w:suppressAutoHyphens/>
      <w:ind w:left="720"/>
    </w:pPr>
    <w:rPr>
      <w:rFonts w:ascii="Times New Roman" w:hAnsi="Times New Roman"/>
      <w:sz w:val="24"/>
      <w:lang w:eastAsia="ar-SA"/>
    </w:rPr>
  </w:style>
  <w:style w:type="paragraph" w:customStyle="1" w:styleId="Zarkazkladnhotextu1">
    <w:name w:val="Zarážka základného textu1"/>
    <w:basedOn w:val="Normlny"/>
    <w:qFormat/>
    <w:rsid w:val="00465A3B"/>
    <w:pPr>
      <w:spacing w:before="120" w:line="80" w:lineRule="atLeast"/>
      <w:ind w:left="708"/>
      <w:jc w:val="both"/>
    </w:pPr>
    <w:rPr>
      <w:rFonts w:cs="Arial"/>
      <w:lang w:eastAsia="cs-CZ"/>
    </w:rPr>
  </w:style>
  <w:style w:type="paragraph" w:customStyle="1" w:styleId="Zkladntext31">
    <w:name w:val="Základní text 31"/>
    <w:basedOn w:val="Normlny"/>
    <w:qFormat/>
    <w:rsid w:val="00465A3B"/>
    <w:pPr>
      <w:suppressAutoHyphens/>
      <w:jc w:val="center"/>
    </w:pPr>
    <w:rPr>
      <w:rFonts w:cs="Arial"/>
      <w:sz w:val="28"/>
      <w:szCs w:val="20"/>
      <w:lang w:eastAsia="zh-CN"/>
    </w:rPr>
  </w:style>
  <w:style w:type="table" w:styleId="Mriekatabuky">
    <w:name w:val="Table Grid"/>
    <w:basedOn w:val="Normlnatabuka"/>
    <w:uiPriority w:val="59"/>
    <w:rsid w:val="00AC11B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bsah1">
    <w:name w:val="toc 1"/>
    <w:basedOn w:val="Normlny"/>
    <w:next w:val="Normlny"/>
    <w:autoRedefine/>
    <w:uiPriority w:val="39"/>
    <w:unhideWhenUsed/>
    <w:rsid w:val="000E6A2F"/>
    <w:pPr>
      <w:spacing w:after="100"/>
    </w:pPr>
  </w:style>
  <w:style w:type="character" w:styleId="Hypertextovprepojenie">
    <w:name w:val="Hyperlink"/>
    <w:basedOn w:val="Predvolenpsmoodseku"/>
    <w:uiPriority w:val="99"/>
    <w:unhideWhenUsed/>
    <w:rsid w:val="000E6A2F"/>
    <w:rPr>
      <w:color w:val="0000FF" w:themeColor="hyperlink"/>
      <w:u w:val="single"/>
    </w:rPr>
  </w:style>
  <w:style w:type="character" w:customStyle="1" w:styleId="Nadpis1Char1">
    <w:name w:val="Nadpis 1 Char1"/>
    <w:basedOn w:val="Predvolenpsmoodseku"/>
    <w:link w:val="Nadpis1"/>
    <w:rsid w:val="007D77D7"/>
    <w:rPr>
      <w:rFonts w:asciiTheme="majorHAnsi" w:eastAsiaTheme="majorEastAsia" w:hAnsiTheme="majorHAnsi" w:cstheme="majorBidi"/>
      <w:b/>
      <w:bCs/>
      <w:color w:val="365F91" w:themeColor="accent1" w:themeShade="BF"/>
      <w:sz w:val="28"/>
      <w:szCs w:val="28"/>
    </w:rPr>
  </w:style>
  <w:style w:type="paragraph" w:customStyle="1" w:styleId="Zkladntext211">
    <w:name w:val="Základný text 21"/>
    <w:basedOn w:val="Normlny"/>
    <w:qFormat/>
    <w:rsid w:val="007D77D7"/>
    <w:pPr>
      <w:overflowPunct w:val="0"/>
      <w:autoSpaceDE w:val="0"/>
      <w:autoSpaceDN w:val="0"/>
      <w:adjustRightInd w:val="0"/>
      <w:spacing w:line="240" w:lineRule="atLeast"/>
      <w:ind w:right="74"/>
      <w:jc w:val="both"/>
    </w:pPr>
    <w:rPr>
      <w:rFonts w:ascii="Times New Roman" w:hAnsi="Times New Roman"/>
      <w:color w:val="auto"/>
      <w:sz w:val="24"/>
      <w:lang w:val="cs-CZ" w:eastAsia="zh-CN"/>
    </w:rPr>
  </w:style>
  <w:style w:type="paragraph" w:customStyle="1" w:styleId="Standard">
    <w:name w:val="Standard"/>
    <w:rsid w:val="00D777B6"/>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FontStyle26">
    <w:name w:val="Font Style26"/>
    <w:rsid w:val="00D777B6"/>
    <w:rPr>
      <w:rFonts w:ascii="Arial" w:hAnsi="Arial" w:cs="Arial"/>
      <w:b/>
      <w:bCs/>
      <w:sz w:val="18"/>
      <w:szCs w:val="18"/>
    </w:rPr>
  </w:style>
  <w:style w:type="paragraph" w:customStyle="1" w:styleId="TableContents">
    <w:name w:val="Table Contents"/>
    <w:basedOn w:val="Standard"/>
    <w:rsid w:val="00D777B6"/>
    <w:pPr>
      <w:suppressLineNumbers/>
    </w:pPr>
  </w:style>
  <w:style w:type="paragraph" w:styleId="Hlavika">
    <w:name w:val="header"/>
    <w:basedOn w:val="Normlny"/>
    <w:link w:val="HlavikaChar"/>
    <w:uiPriority w:val="99"/>
    <w:semiHidden/>
    <w:unhideWhenUsed/>
    <w:rsid w:val="00CD27AF"/>
    <w:pPr>
      <w:tabs>
        <w:tab w:val="center" w:pos="4536"/>
        <w:tab w:val="right" w:pos="9072"/>
      </w:tabs>
    </w:pPr>
  </w:style>
  <w:style w:type="character" w:customStyle="1" w:styleId="HlavikaChar">
    <w:name w:val="Hlavička Char"/>
    <w:basedOn w:val="Predvolenpsmoodseku"/>
    <w:link w:val="Hlavika"/>
    <w:uiPriority w:val="99"/>
    <w:semiHidden/>
    <w:rsid w:val="00CD27AF"/>
    <w:rPr>
      <w:rFonts w:ascii="Arial" w:hAnsi="Arial"/>
      <w:color w:val="00000A"/>
      <w:sz w:val="22"/>
      <w:szCs w:val="24"/>
    </w:rPr>
  </w:style>
  <w:style w:type="paragraph" w:styleId="Pta">
    <w:name w:val="footer"/>
    <w:basedOn w:val="Normlny"/>
    <w:link w:val="PtaChar"/>
    <w:uiPriority w:val="99"/>
    <w:semiHidden/>
    <w:unhideWhenUsed/>
    <w:rsid w:val="00CD27AF"/>
    <w:pPr>
      <w:tabs>
        <w:tab w:val="center" w:pos="4536"/>
        <w:tab w:val="right" w:pos="9072"/>
      </w:tabs>
    </w:pPr>
  </w:style>
  <w:style w:type="character" w:customStyle="1" w:styleId="PtaChar">
    <w:name w:val="Päta Char"/>
    <w:basedOn w:val="Predvolenpsmoodseku"/>
    <w:link w:val="Pta"/>
    <w:uiPriority w:val="99"/>
    <w:semiHidden/>
    <w:rsid w:val="00CD27AF"/>
    <w:rPr>
      <w:rFonts w:ascii="Arial" w:hAnsi="Arial"/>
      <w:color w:val="00000A"/>
      <w:sz w:val="22"/>
      <w:szCs w:val="24"/>
    </w:rPr>
  </w:style>
  <w:style w:type="paragraph" w:customStyle="1" w:styleId="Zkladntext212">
    <w:name w:val="Základní text 21"/>
    <w:basedOn w:val="Normlny"/>
    <w:rsid w:val="00CD27AF"/>
    <w:pPr>
      <w:suppressAutoHyphens/>
      <w:jc w:val="both"/>
    </w:pPr>
    <w:rPr>
      <w:rFonts w:cs="Arial"/>
      <w:b/>
      <w:bCs/>
      <w:color w:val="auto"/>
      <w:szCs w:val="22"/>
      <w:lang w:eastAsia="zh-CN"/>
    </w:rPr>
  </w:style>
  <w:style w:type="paragraph" w:styleId="PredformtovanHTML">
    <w:name w:val="HTML Preformatted"/>
    <w:basedOn w:val="Normlny"/>
    <w:link w:val="PredformtovanHTMLChar"/>
    <w:uiPriority w:val="99"/>
    <w:unhideWhenUsed/>
    <w:rsid w:val="00F07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PredformtovanHTMLChar">
    <w:name w:val="Predformátované HTML Char"/>
    <w:basedOn w:val="Predvolenpsmoodseku"/>
    <w:link w:val="PredformtovanHTML"/>
    <w:uiPriority w:val="99"/>
    <w:rsid w:val="00F07DA4"/>
    <w:rPr>
      <w:rFonts w:ascii="Courier New" w:hAnsi="Courier New" w:cs="Courier New"/>
    </w:rPr>
  </w:style>
  <w:style w:type="paragraph" w:customStyle="1" w:styleId="Titulek1">
    <w:name w:val="Titulek1"/>
    <w:basedOn w:val="Normlny"/>
    <w:qFormat/>
    <w:rsid w:val="00F07DA4"/>
    <w:pPr>
      <w:suppressLineNumbers/>
      <w:spacing w:before="120" w:after="120"/>
    </w:pPr>
    <w:rPr>
      <w:rFonts w:cs="Mangal"/>
      <w:i/>
      <w:iCs/>
      <w:sz w:val="24"/>
    </w:rPr>
  </w:style>
  <w:style w:type="paragraph" w:customStyle="1" w:styleId="Zhlav1">
    <w:name w:val="Záhlaví1"/>
    <w:basedOn w:val="Normlny"/>
    <w:uiPriority w:val="99"/>
    <w:rsid w:val="00F07DA4"/>
    <w:pPr>
      <w:tabs>
        <w:tab w:val="center" w:pos="4536"/>
        <w:tab w:val="right" w:pos="9072"/>
      </w:tabs>
    </w:pPr>
  </w:style>
  <w:style w:type="paragraph" w:customStyle="1" w:styleId="Zpat1">
    <w:name w:val="Zápatí1"/>
    <w:basedOn w:val="Normlny"/>
    <w:uiPriority w:val="99"/>
    <w:rsid w:val="00F07DA4"/>
    <w:pPr>
      <w:tabs>
        <w:tab w:val="center" w:pos="4536"/>
        <w:tab w:val="right" w:pos="9072"/>
      </w:tabs>
    </w:pPr>
  </w:style>
  <w:style w:type="paragraph" w:customStyle="1" w:styleId="Normlny2">
    <w:name w:val="Normálny2"/>
    <w:rsid w:val="00F07DA4"/>
    <w:pPr>
      <w:suppressAutoHyphens/>
      <w:autoSpaceDN w:val="0"/>
      <w:spacing w:after="200" w:line="276" w:lineRule="auto"/>
      <w:textAlignment w:val="baseline"/>
    </w:pPr>
    <w:rPr>
      <w:rFonts w:ascii="Calibri" w:eastAsia="Calibri" w:hAnsi="Calibri"/>
      <w:sz w:val="22"/>
      <w:szCs w:val="22"/>
      <w:lang w:eastAsia="en-US"/>
    </w:rPr>
  </w:style>
  <w:style w:type="paragraph" w:customStyle="1" w:styleId="Zkladntext310">
    <w:name w:val="Základný text 31"/>
    <w:basedOn w:val="Normlny"/>
    <w:rsid w:val="00F07DA4"/>
    <w:pPr>
      <w:suppressAutoHyphens/>
      <w:jc w:val="center"/>
    </w:pPr>
    <w:rPr>
      <w:rFonts w:cs="Arial"/>
      <w:color w:val="auto"/>
      <w:sz w:val="28"/>
      <w:szCs w:val="20"/>
      <w:lang w:eastAsia="zh-CN"/>
    </w:rPr>
  </w:style>
  <w:style w:type="character" w:customStyle="1" w:styleId="apple-converted-space">
    <w:name w:val="apple-converted-space"/>
    <w:basedOn w:val="Predvolenpsmoodseku"/>
    <w:rsid w:val="00F07DA4"/>
  </w:style>
  <w:style w:type="character" w:styleId="Siln">
    <w:name w:val="Strong"/>
    <w:basedOn w:val="Predvolenpsmoodseku"/>
    <w:qFormat/>
    <w:locked/>
    <w:rsid w:val="00F07DA4"/>
    <w:rPr>
      <w:b/>
      <w:bCs/>
    </w:rPr>
  </w:style>
  <w:style w:type="character" w:customStyle="1" w:styleId="il">
    <w:name w:val="il"/>
    <w:basedOn w:val="Predvolenpsmoodseku"/>
    <w:rsid w:val="00D0086A"/>
  </w:style>
  <w:style w:type="character" w:customStyle="1" w:styleId="UnresolvedMention">
    <w:name w:val="Unresolved Mention"/>
    <w:basedOn w:val="Predvolenpsmoodseku"/>
    <w:uiPriority w:val="99"/>
    <w:semiHidden/>
    <w:unhideWhenUsed/>
    <w:rsid w:val="00D0086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189199">
      <w:bodyDiv w:val="1"/>
      <w:marLeft w:val="0"/>
      <w:marRight w:val="0"/>
      <w:marTop w:val="0"/>
      <w:marBottom w:val="0"/>
      <w:divBdr>
        <w:top w:val="none" w:sz="0" w:space="0" w:color="auto"/>
        <w:left w:val="none" w:sz="0" w:space="0" w:color="auto"/>
        <w:bottom w:val="none" w:sz="0" w:space="0" w:color="auto"/>
        <w:right w:val="none" w:sz="0" w:space="0" w:color="auto"/>
      </w:divBdr>
    </w:div>
    <w:div w:id="32116582">
      <w:bodyDiv w:val="1"/>
      <w:marLeft w:val="0"/>
      <w:marRight w:val="0"/>
      <w:marTop w:val="0"/>
      <w:marBottom w:val="0"/>
      <w:divBdr>
        <w:top w:val="none" w:sz="0" w:space="0" w:color="auto"/>
        <w:left w:val="none" w:sz="0" w:space="0" w:color="auto"/>
        <w:bottom w:val="none" w:sz="0" w:space="0" w:color="auto"/>
        <w:right w:val="none" w:sz="0" w:space="0" w:color="auto"/>
      </w:divBdr>
    </w:div>
    <w:div w:id="559445240">
      <w:bodyDiv w:val="1"/>
      <w:marLeft w:val="0"/>
      <w:marRight w:val="0"/>
      <w:marTop w:val="0"/>
      <w:marBottom w:val="0"/>
      <w:divBdr>
        <w:top w:val="none" w:sz="0" w:space="0" w:color="auto"/>
        <w:left w:val="none" w:sz="0" w:space="0" w:color="auto"/>
        <w:bottom w:val="none" w:sz="0" w:space="0" w:color="auto"/>
        <w:right w:val="none" w:sz="0" w:space="0" w:color="auto"/>
      </w:divBdr>
    </w:div>
    <w:div w:id="834496932">
      <w:bodyDiv w:val="1"/>
      <w:marLeft w:val="0"/>
      <w:marRight w:val="0"/>
      <w:marTop w:val="0"/>
      <w:marBottom w:val="0"/>
      <w:divBdr>
        <w:top w:val="none" w:sz="0" w:space="0" w:color="auto"/>
        <w:left w:val="none" w:sz="0" w:space="0" w:color="auto"/>
        <w:bottom w:val="none" w:sz="0" w:space="0" w:color="auto"/>
        <w:right w:val="none" w:sz="0" w:space="0" w:color="auto"/>
      </w:divBdr>
    </w:div>
    <w:div w:id="1362317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E3C46-6CAC-46BD-84EC-4F9E860E8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3805</Words>
  <Characters>21694</Characters>
  <Application>Microsoft Office Word</Application>
  <DocSecurity>0</DocSecurity>
  <Lines>180</Lines>
  <Paragraphs>50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vt:lpstr>
      <vt:lpstr>Súťažné podklady</vt:lpstr>
    </vt:vector>
  </TitlesOfParts>
  <Company>CIPA</Company>
  <LinksUpToDate>false</LinksUpToDate>
  <CharactersWithSpaces>25449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creator>Kudriova</dc:creator>
  <cp:lastModifiedBy>DELL</cp:lastModifiedBy>
  <cp:revision>4</cp:revision>
  <cp:lastPrinted>2020-10-12T08:16:00Z</cp:lastPrinted>
  <dcterms:created xsi:type="dcterms:W3CDTF">2020-10-12T08:31:00Z</dcterms:created>
  <dcterms:modified xsi:type="dcterms:W3CDTF">2020-10-12T08:33:00Z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CIPA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